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02" w:rsidRPr="00E51325" w:rsidRDefault="00BE3502" w:rsidP="00BE3502">
      <w:pPr>
        <w:jc w:val="center"/>
        <w:rPr>
          <w:color w:val="000000" w:themeColor="text1"/>
          <w:sz w:val="28"/>
          <w:szCs w:val="28"/>
          <w:lang w:val="uk-UA"/>
        </w:rPr>
      </w:pPr>
      <w:r w:rsidRPr="00E51325">
        <w:rPr>
          <w:color w:val="000000" w:themeColor="text1"/>
          <w:sz w:val="28"/>
          <w:szCs w:val="28"/>
          <w:lang w:val="uk-UA"/>
        </w:rPr>
        <w:t xml:space="preserve">                                                                                                                                                                    Додаток                                                                                                                                                                                </w:t>
      </w:r>
    </w:p>
    <w:p w:rsidR="00BE3502" w:rsidRPr="00E51325" w:rsidRDefault="00BE3502" w:rsidP="00BE3502">
      <w:pPr>
        <w:jc w:val="center"/>
        <w:rPr>
          <w:color w:val="000000" w:themeColor="text1"/>
          <w:sz w:val="28"/>
          <w:szCs w:val="28"/>
          <w:lang w:val="uk-UA"/>
        </w:rPr>
      </w:pPr>
      <w:r w:rsidRPr="00E51325">
        <w:rPr>
          <w:color w:val="000000" w:themeColor="text1"/>
          <w:sz w:val="28"/>
          <w:szCs w:val="28"/>
          <w:lang w:val="uk-UA"/>
        </w:rPr>
        <w:t xml:space="preserve">                                                                                                                                                                         до розпорядження голови </w:t>
      </w:r>
    </w:p>
    <w:p w:rsidR="00BE3502" w:rsidRPr="00E51325" w:rsidRDefault="00BE3502" w:rsidP="00BE3502">
      <w:pPr>
        <w:jc w:val="center"/>
        <w:rPr>
          <w:color w:val="000000" w:themeColor="text1"/>
          <w:sz w:val="28"/>
          <w:szCs w:val="28"/>
          <w:lang w:val="uk-UA"/>
        </w:rPr>
      </w:pPr>
      <w:r w:rsidRPr="00E51325">
        <w:rPr>
          <w:color w:val="000000" w:themeColor="text1"/>
          <w:sz w:val="28"/>
          <w:szCs w:val="28"/>
          <w:lang w:val="uk-UA"/>
        </w:rPr>
        <w:t xml:space="preserve">                                                                                                                                                                         райдержадміністрації</w:t>
      </w:r>
    </w:p>
    <w:p w:rsidR="00BE3502" w:rsidRPr="00E51325" w:rsidRDefault="00E51325" w:rsidP="00BE3502">
      <w:pPr>
        <w:jc w:val="right"/>
        <w:rPr>
          <w:color w:val="000000" w:themeColor="text1"/>
          <w:sz w:val="28"/>
          <w:szCs w:val="28"/>
          <w:lang w:val="uk-UA"/>
        </w:rPr>
      </w:pPr>
      <w:r w:rsidRPr="00E51325">
        <w:rPr>
          <w:color w:val="000000" w:themeColor="text1"/>
          <w:sz w:val="28"/>
          <w:szCs w:val="28"/>
          <w:lang w:val="uk-UA"/>
        </w:rPr>
        <w:t xml:space="preserve">  25 трав</w:t>
      </w:r>
      <w:r w:rsidR="00BE3502" w:rsidRPr="00E51325">
        <w:rPr>
          <w:color w:val="000000" w:themeColor="text1"/>
          <w:sz w:val="28"/>
          <w:szCs w:val="28"/>
          <w:lang w:val="uk-UA"/>
        </w:rPr>
        <w:t xml:space="preserve">ня 2015 року </w:t>
      </w:r>
    </w:p>
    <w:p w:rsidR="00BE3502" w:rsidRPr="00E51325" w:rsidRDefault="00BE3502" w:rsidP="00BE3502">
      <w:pPr>
        <w:jc w:val="center"/>
        <w:rPr>
          <w:color w:val="000000" w:themeColor="text1"/>
          <w:sz w:val="28"/>
          <w:szCs w:val="28"/>
          <w:lang w:val="uk-UA"/>
        </w:rPr>
      </w:pPr>
      <w:r w:rsidRPr="00E51325">
        <w:rPr>
          <w:color w:val="000000" w:themeColor="text1"/>
          <w:sz w:val="28"/>
          <w:szCs w:val="28"/>
          <w:lang w:val="uk-UA"/>
        </w:rPr>
        <w:t xml:space="preserve">                                                                                                                                              </w:t>
      </w:r>
      <w:r w:rsidR="00E51325" w:rsidRPr="00E51325">
        <w:rPr>
          <w:color w:val="000000" w:themeColor="text1"/>
          <w:sz w:val="28"/>
          <w:szCs w:val="28"/>
          <w:lang w:val="uk-UA"/>
        </w:rPr>
        <w:t xml:space="preserve">                           № 202</w:t>
      </w:r>
    </w:p>
    <w:p w:rsidR="00BE3502" w:rsidRPr="00E51325" w:rsidRDefault="00BE3502" w:rsidP="00BE3502">
      <w:pPr>
        <w:rPr>
          <w:color w:val="000000" w:themeColor="text1"/>
          <w:sz w:val="28"/>
          <w:szCs w:val="28"/>
          <w:lang w:val="uk-UA"/>
        </w:rPr>
      </w:pPr>
    </w:p>
    <w:p w:rsidR="00BE3502" w:rsidRPr="00603A22" w:rsidRDefault="00BE3502" w:rsidP="00BE3502">
      <w:pPr>
        <w:jc w:val="center"/>
        <w:rPr>
          <w:color w:val="000000" w:themeColor="text1"/>
          <w:sz w:val="28"/>
          <w:szCs w:val="28"/>
          <w:lang w:val="uk-UA"/>
        </w:rPr>
      </w:pPr>
      <w:r w:rsidRPr="00603A22">
        <w:rPr>
          <w:color w:val="000000" w:themeColor="text1"/>
          <w:sz w:val="28"/>
          <w:szCs w:val="28"/>
          <w:lang w:val="uk-UA"/>
        </w:rPr>
        <w:t xml:space="preserve">                                                                    </w:t>
      </w:r>
    </w:p>
    <w:p w:rsidR="00BE3502" w:rsidRPr="00603A22" w:rsidRDefault="00BE3502" w:rsidP="00BE3502">
      <w:pPr>
        <w:pStyle w:val="3"/>
        <w:rPr>
          <w:color w:val="000000" w:themeColor="text1"/>
          <w:szCs w:val="28"/>
          <w:lang w:val="uk-UA"/>
        </w:rPr>
      </w:pPr>
      <w:r w:rsidRPr="00603A22">
        <w:rPr>
          <w:color w:val="000000" w:themeColor="text1"/>
          <w:szCs w:val="28"/>
          <w:lang w:val="uk-UA"/>
        </w:rPr>
        <w:t>ПЛАН</w:t>
      </w:r>
    </w:p>
    <w:p w:rsidR="00BE3502" w:rsidRPr="00603A22" w:rsidRDefault="00BE3502" w:rsidP="00BE3502">
      <w:pPr>
        <w:pStyle w:val="3"/>
        <w:rPr>
          <w:color w:val="000000" w:themeColor="text1"/>
          <w:szCs w:val="28"/>
          <w:lang w:val="uk-UA"/>
        </w:rPr>
      </w:pPr>
      <w:r w:rsidRPr="00603A22">
        <w:rPr>
          <w:color w:val="000000" w:themeColor="text1"/>
          <w:szCs w:val="28"/>
          <w:lang w:val="uk-UA"/>
        </w:rPr>
        <w:t xml:space="preserve">роботи </w:t>
      </w:r>
      <w:proofErr w:type="spellStart"/>
      <w:r w:rsidRPr="00603A22">
        <w:rPr>
          <w:color w:val="000000" w:themeColor="text1"/>
          <w:szCs w:val="28"/>
          <w:lang w:val="uk-UA"/>
        </w:rPr>
        <w:t>Сарненської</w:t>
      </w:r>
      <w:proofErr w:type="spellEnd"/>
      <w:r w:rsidRPr="00603A22">
        <w:rPr>
          <w:color w:val="000000" w:themeColor="text1"/>
          <w:szCs w:val="28"/>
          <w:lang w:val="uk-UA"/>
        </w:rPr>
        <w:t xml:space="preserve"> районної </w:t>
      </w:r>
      <w:r w:rsidR="006A782D">
        <w:rPr>
          <w:color w:val="000000" w:themeColor="text1"/>
          <w:szCs w:val="28"/>
          <w:lang w:val="uk-UA"/>
        </w:rPr>
        <w:t>державної адміністрації на черве</w:t>
      </w:r>
      <w:r w:rsidRPr="00603A22">
        <w:rPr>
          <w:color w:val="000000" w:themeColor="text1"/>
          <w:szCs w:val="28"/>
          <w:lang w:val="uk-UA"/>
        </w:rPr>
        <w:t>нь 2015 року</w:t>
      </w:r>
    </w:p>
    <w:p w:rsidR="00BE3502" w:rsidRPr="00603A22" w:rsidRDefault="00BE3502" w:rsidP="00BE3502">
      <w:pPr>
        <w:rPr>
          <w:color w:val="000000" w:themeColor="text1"/>
          <w:lang w:val="uk-UA"/>
        </w:rPr>
      </w:pPr>
    </w:p>
    <w:tbl>
      <w:tblPr>
        <w:tblW w:w="15560" w:type="dxa"/>
        <w:tblInd w:w="-17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00"/>
      </w:tblPr>
      <w:tblGrid>
        <w:gridCol w:w="341"/>
        <w:gridCol w:w="85"/>
        <w:gridCol w:w="5528"/>
        <w:gridCol w:w="144"/>
        <w:gridCol w:w="5243"/>
        <w:gridCol w:w="142"/>
        <w:gridCol w:w="144"/>
        <w:gridCol w:w="1418"/>
        <w:gridCol w:w="139"/>
        <w:gridCol w:w="2376"/>
      </w:tblGrid>
      <w:tr w:rsidR="00BE3502" w:rsidRPr="00603A22" w:rsidTr="00AD3167">
        <w:tc>
          <w:tcPr>
            <w:tcW w:w="341" w:type="dxa"/>
            <w:vAlign w:val="center"/>
          </w:tcPr>
          <w:p w:rsidR="00BE3502" w:rsidRPr="00603A22" w:rsidRDefault="00BE3502" w:rsidP="00AD3167">
            <w:pPr>
              <w:pStyle w:val="9"/>
              <w:jc w:val="center"/>
              <w:rPr>
                <w:b/>
                <w:color w:val="000000" w:themeColor="text1"/>
                <w:sz w:val="28"/>
                <w:szCs w:val="28"/>
              </w:rPr>
            </w:pPr>
          </w:p>
        </w:tc>
        <w:tc>
          <w:tcPr>
            <w:tcW w:w="5757" w:type="dxa"/>
            <w:gridSpan w:val="3"/>
            <w:vAlign w:val="center"/>
          </w:tcPr>
          <w:p w:rsidR="00BE3502" w:rsidRPr="00603A22" w:rsidRDefault="00BE3502" w:rsidP="00AD3167">
            <w:pPr>
              <w:jc w:val="center"/>
              <w:rPr>
                <w:b/>
                <w:color w:val="000000" w:themeColor="text1"/>
                <w:sz w:val="28"/>
                <w:szCs w:val="28"/>
                <w:lang w:val="uk-UA"/>
              </w:rPr>
            </w:pPr>
            <w:r w:rsidRPr="00603A22">
              <w:rPr>
                <w:b/>
                <w:color w:val="000000" w:themeColor="text1"/>
                <w:sz w:val="28"/>
                <w:szCs w:val="28"/>
                <w:lang w:val="uk-UA"/>
              </w:rPr>
              <w:t>Зміст заходу</w:t>
            </w:r>
          </w:p>
        </w:tc>
        <w:tc>
          <w:tcPr>
            <w:tcW w:w="5529" w:type="dxa"/>
            <w:gridSpan w:val="3"/>
            <w:vAlign w:val="center"/>
          </w:tcPr>
          <w:p w:rsidR="00BE3502" w:rsidRPr="00603A22" w:rsidRDefault="00BE3502" w:rsidP="00AD3167">
            <w:pPr>
              <w:jc w:val="center"/>
              <w:rPr>
                <w:b/>
                <w:color w:val="000000" w:themeColor="text1"/>
                <w:sz w:val="28"/>
                <w:szCs w:val="28"/>
                <w:lang w:val="uk-UA"/>
              </w:rPr>
            </w:pPr>
            <w:r w:rsidRPr="00603A22">
              <w:rPr>
                <w:b/>
                <w:color w:val="000000" w:themeColor="text1"/>
                <w:sz w:val="28"/>
                <w:szCs w:val="28"/>
                <w:lang w:val="uk-UA"/>
              </w:rPr>
              <w:t>Обґрунтування необхідності</w:t>
            </w:r>
          </w:p>
          <w:p w:rsidR="00BE3502" w:rsidRPr="00603A22" w:rsidRDefault="00BE3502" w:rsidP="00AD3167">
            <w:pPr>
              <w:jc w:val="center"/>
              <w:rPr>
                <w:b/>
                <w:color w:val="000000" w:themeColor="text1"/>
                <w:sz w:val="28"/>
                <w:szCs w:val="28"/>
                <w:lang w:val="uk-UA"/>
              </w:rPr>
            </w:pPr>
            <w:r w:rsidRPr="00603A22">
              <w:rPr>
                <w:b/>
                <w:color w:val="000000" w:themeColor="text1"/>
                <w:sz w:val="28"/>
                <w:szCs w:val="28"/>
                <w:lang w:val="uk-UA"/>
              </w:rPr>
              <w:t>здійснення заходу</w:t>
            </w:r>
          </w:p>
        </w:tc>
        <w:tc>
          <w:tcPr>
            <w:tcW w:w="1418" w:type="dxa"/>
            <w:vAlign w:val="center"/>
          </w:tcPr>
          <w:p w:rsidR="00BE3502" w:rsidRPr="00603A22" w:rsidRDefault="00BE3502" w:rsidP="00AD3167">
            <w:pPr>
              <w:jc w:val="center"/>
              <w:rPr>
                <w:b/>
                <w:color w:val="000000" w:themeColor="text1"/>
                <w:sz w:val="28"/>
                <w:szCs w:val="28"/>
                <w:lang w:val="uk-UA"/>
              </w:rPr>
            </w:pPr>
            <w:r w:rsidRPr="00603A22">
              <w:rPr>
                <w:b/>
                <w:color w:val="000000" w:themeColor="text1"/>
                <w:sz w:val="28"/>
                <w:szCs w:val="28"/>
                <w:lang w:val="uk-UA"/>
              </w:rPr>
              <w:t>Термін виконання</w:t>
            </w:r>
          </w:p>
        </w:tc>
        <w:tc>
          <w:tcPr>
            <w:tcW w:w="2515" w:type="dxa"/>
            <w:gridSpan w:val="2"/>
            <w:vAlign w:val="center"/>
          </w:tcPr>
          <w:p w:rsidR="00BE3502" w:rsidRPr="00603A22" w:rsidRDefault="00BE3502" w:rsidP="00AD3167">
            <w:pPr>
              <w:jc w:val="center"/>
              <w:rPr>
                <w:color w:val="000000" w:themeColor="text1"/>
                <w:sz w:val="28"/>
                <w:szCs w:val="28"/>
                <w:lang w:val="uk-UA"/>
              </w:rPr>
            </w:pPr>
            <w:r w:rsidRPr="00603A22">
              <w:rPr>
                <w:b/>
                <w:color w:val="000000" w:themeColor="text1"/>
                <w:sz w:val="28"/>
                <w:szCs w:val="28"/>
                <w:lang w:val="uk-UA"/>
              </w:rPr>
              <w:t>Відповідальні за виконання</w:t>
            </w:r>
          </w:p>
        </w:tc>
      </w:tr>
      <w:tr w:rsidR="00BE3502" w:rsidRPr="00603A22" w:rsidTr="00AD3167">
        <w:trPr>
          <w:cantSplit/>
        </w:trPr>
        <w:tc>
          <w:tcPr>
            <w:tcW w:w="15560" w:type="dxa"/>
            <w:gridSpan w:val="10"/>
          </w:tcPr>
          <w:p w:rsidR="00BE3502" w:rsidRPr="00603A22" w:rsidRDefault="00BE3502" w:rsidP="00AD3167">
            <w:pPr>
              <w:jc w:val="center"/>
              <w:rPr>
                <w:b/>
                <w:color w:val="000000" w:themeColor="text1"/>
                <w:sz w:val="28"/>
                <w:szCs w:val="28"/>
                <w:lang w:val="uk-UA"/>
              </w:rPr>
            </w:pPr>
          </w:p>
          <w:p w:rsidR="00BE3502" w:rsidRPr="00603A22" w:rsidRDefault="00BE3502" w:rsidP="00AD3167">
            <w:pPr>
              <w:jc w:val="center"/>
              <w:rPr>
                <w:color w:val="000000" w:themeColor="text1"/>
                <w:sz w:val="28"/>
                <w:szCs w:val="28"/>
                <w:lang w:val="uk-UA"/>
              </w:rPr>
            </w:pPr>
            <w:r w:rsidRPr="00603A22">
              <w:rPr>
                <w:b/>
                <w:color w:val="000000" w:themeColor="text1"/>
                <w:sz w:val="28"/>
                <w:szCs w:val="28"/>
                <w:lang w:val="uk-UA"/>
              </w:rPr>
              <w:t>Засідання колегії районної державної адміністрації</w:t>
            </w:r>
          </w:p>
        </w:tc>
      </w:tr>
      <w:tr w:rsidR="00BE3502" w:rsidRPr="000518E0" w:rsidTr="00AD3167">
        <w:trPr>
          <w:trHeight w:val="281"/>
        </w:trPr>
        <w:tc>
          <w:tcPr>
            <w:tcW w:w="341" w:type="dxa"/>
            <w:vAlign w:val="center"/>
          </w:tcPr>
          <w:p w:rsidR="00BE3502" w:rsidRPr="00603A22"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3E3756">
            <w:pPr>
              <w:ind w:right="-7"/>
              <w:jc w:val="center"/>
              <w:rPr>
                <w:color w:val="000000" w:themeColor="text1"/>
                <w:sz w:val="28"/>
                <w:szCs w:val="28"/>
                <w:lang w:val="uk-UA"/>
              </w:rPr>
            </w:pPr>
            <w:r w:rsidRPr="00F60E24">
              <w:rPr>
                <w:color w:val="000000" w:themeColor="text1"/>
                <w:sz w:val="28"/>
                <w:szCs w:val="28"/>
                <w:lang w:val="uk-UA"/>
              </w:rPr>
              <w:t>Про додержання норм чин</w:t>
            </w:r>
            <w:r w:rsidR="00AE6EF7" w:rsidRPr="00F60E24">
              <w:rPr>
                <w:color w:val="000000" w:themeColor="text1"/>
                <w:sz w:val="28"/>
                <w:szCs w:val="28"/>
                <w:lang w:val="uk-UA"/>
              </w:rPr>
              <w:t xml:space="preserve">ного законодавства на території  </w:t>
            </w:r>
            <w:proofErr w:type="spellStart"/>
            <w:r w:rsidR="00AE6EF7" w:rsidRPr="00F60E24">
              <w:rPr>
                <w:color w:val="000000" w:themeColor="text1"/>
                <w:sz w:val="28"/>
                <w:szCs w:val="28"/>
                <w:lang w:val="uk-UA"/>
              </w:rPr>
              <w:t>Любиковицької</w:t>
            </w:r>
            <w:proofErr w:type="spellEnd"/>
            <w:r w:rsidR="00AE6EF7" w:rsidRPr="00F60E24">
              <w:rPr>
                <w:color w:val="000000" w:themeColor="text1"/>
                <w:sz w:val="28"/>
                <w:szCs w:val="28"/>
                <w:lang w:val="uk-UA"/>
              </w:rPr>
              <w:t xml:space="preserve"> сільської</w:t>
            </w:r>
            <w:r w:rsidRPr="00F60E24">
              <w:rPr>
                <w:color w:val="000000" w:themeColor="text1"/>
                <w:sz w:val="28"/>
                <w:szCs w:val="28"/>
                <w:lang w:val="uk-UA"/>
              </w:rPr>
              <w:t xml:space="preserve"> рад</w:t>
            </w:r>
            <w:r w:rsidR="00AE6EF7" w:rsidRPr="00F60E24">
              <w:rPr>
                <w:color w:val="000000" w:themeColor="text1"/>
                <w:sz w:val="28"/>
                <w:szCs w:val="28"/>
                <w:lang w:val="uk-UA"/>
              </w:rPr>
              <w:t xml:space="preserve">и та роботу виконавчого комітету </w:t>
            </w:r>
            <w:proofErr w:type="spellStart"/>
            <w:r w:rsidR="00AE6EF7" w:rsidRPr="00F60E24">
              <w:rPr>
                <w:color w:val="000000" w:themeColor="text1"/>
                <w:sz w:val="28"/>
                <w:szCs w:val="28"/>
                <w:lang w:val="uk-UA"/>
              </w:rPr>
              <w:t>Любиковицької</w:t>
            </w:r>
            <w:proofErr w:type="spellEnd"/>
            <w:r w:rsidR="00AE6EF7" w:rsidRPr="00F60E24">
              <w:rPr>
                <w:color w:val="000000" w:themeColor="text1"/>
                <w:sz w:val="28"/>
                <w:szCs w:val="28"/>
                <w:lang w:val="uk-UA"/>
              </w:rPr>
              <w:t xml:space="preserve"> сільської</w:t>
            </w:r>
            <w:r w:rsidRPr="00F60E24">
              <w:rPr>
                <w:color w:val="000000" w:themeColor="text1"/>
                <w:sz w:val="28"/>
                <w:szCs w:val="28"/>
                <w:lang w:val="uk-UA"/>
              </w:rPr>
              <w:t xml:space="preserve"> рад</w:t>
            </w:r>
            <w:r w:rsidR="00AE6EF7" w:rsidRPr="00F60E24">
              <w:rPr>
                <w:color w:val="000000" w:themeColor="text1"/>
                <w:sz w:val="28"/>
                <w:szCs w:val="28"/>
                <w:lang w:val="uk-UA"/>
              </w:rPr>
              <w:t>и</w:t>
            </w:r>
            <w:r w:rsidR="003E3756" w:rsidRPr="00F60E24">
              <w:rPr>
                <w:color w:val="000000" w:themeColor="text1"/>
                <w:sz w:val="28"/>
                <w:szCs w:val="28"/>
                <w:lang w:val="uk-UA"/>
              </w:rPr>
              <w:t xml:space="preserve">  по здійсненню </w:t>
            </w:r>
            <w:proofErr w:type="spellStart"/>
            <w:r w:rsidR="003E3756" w:rsidRPr="00F60E24">
              <w:rPr>
                <w:color w:val="000000" w:themeColor="text1"/>
                <w:sz w:val="28"/>
                <w:szCs w:val="28"/>
                <w:lang w:val="uk-UA"/>
              </w:rPr>
              <w:t>делегованих</w:t>
            </w:r>
            <w:r w:rsidRPr="00F60E24">
              <w:rPr>
                <w:color w:val="000000" w:themeColor="text1"/>
                <w:sz w:val="28"/>
                <w:szCs w:val="28"/>
                <w:lang w:val="uk-UA"/>
              </w:rPr>
              <w:t>повноважень</w:t>
            </w:r>
            <w:proofErr w:type="spellEnd"/>
            <w:r w:rsidRPr="00F60E24">
              <w:rPr>
                <w:color w:val="000000" w:themeColor="text1"/>
                <w:sz w:val="28"/>
                <w:szCs w:val="28"/>
                <w:lang w:val="uk-UA"/>
              </w:rPr>
              <w:t>,</w:t>
            </w:r>
          </w:p>
          <w:p w:rsidR="00BE3502" w:rsidRPr="00F60E24" w:rsidRDefault="00BE3502" w:rsidP="003E3756">
            <w:pPr>
              <w:ind w:right="-7"/>
              <w:jc w:val="center"/>
              <w:rPr>
                <w:color w:val="000000" w:themeColor="text1"/>
                <w:sz w:val="28"/>
                <w:szCs w:val="28"/>
                <w:lang w:val="uk-UA"/>
              </w:rPr>
            </w:pPr>
            <w:r w:rsidRPr="00F60E24">
              <w:rPr>
                <w:color w:val="000000" w:themeColor="text1"/>
                <w:sz w:val="28"/>
                <w:szCs w:val="28"/>
                <w:lang w:val="uk-UA"/>
              </w:rPr>
              <w:t>визначених Законом України «Про</w:t>
            </w:r>
          </w:p>
          <w:p w:rsidR="00BE3502" w:rsidRPr="00F60E24" w:rsidRDefault="00BE3502" w:rsidP="003E3756">
            <w:pPr>
              <w:jc w:val="center"/>
              <w:rPr>
                <w:color w:val="000000" w:themeColor="text1"/>
                <w:sz w:val="28"/>
                <w:szCs w:val="28"/>
                <w:lang w:val="uk-UA"/>
              </w:rPr>
            </w:pPr>
            <w:r w:rsidRPr="00F60E24">
              <w:rPr>
                <w:color w:val="000000" w:themeColor="text1"/>
                <w:sz w:val="28"/>
                <w:szCs w:val="28"/>
                <w:lang w:val="uk-UA"/>
              </w:rPr>
              <w:t>місцеве самоврядування в Україні»</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Закони України «Про місцеві державні адміністрації» та «Про місцеве самоврядування в Україні»</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2</w:t>
            </w:r>
            <w:r w:rsidR="00271C29" w:rsidRPr="00F60E24">
              <w:rPr>
                <w:color w:val="000000" w:themeColor="text1"/>
                <w:sz w:val="28"/>
                <w:szCs w:val="28"/>
                <w:lang w:val="uk-UA"/>
              </w:rPr>
              <w:t>5</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В. Стельмах</w:t>
            </w:r>
          </w:p>
        </w:tc>
      </w:tr>
      <w:tr w:rsidR="00BE3502" w:rsidRPr="000518E0" w:rsidTr="00AD3167">
        <w:trPr>
          <w:trHeight w:val="281"/>
        </w:trPr>
        <w:tc>
          <w:tcPr>
            <w:tcW w:w="341" w:type="dxa"/>
            <w:vAlign w:val="center"/>
          </w:tcPr>
          <w:p w:rsidR="00BE3502" w:rsidRPr="00603A22" w:rsidRDefault="00BE3502" w:rsidP="00AD3167">
            <w:pPr>
              <w:jc w:val="center"/>
              <w:rPr>
                <w:color w:val="000000" w:themeColor="text1"/>
                <w:sz w:val="28"/>
                <w:szCs w:val="28"/>
                <w:lang w:val="uk-UA"/>
              </w:rPr>
            </w:pPr>
          </w:p>
        </w:tc>
        <w:tc>
          <w:tcPr>
            <w:tcW w:w="5757" w:type="dxa"/>
            <w:gridSpan w:val="3"/>
            <w:vAlign w:val="center"/>
          </w:tcPr>
          <w:p w:rsidR="00EA68DD" w:rsidRPr="00F60E24" w:rsidRDefault="00EA68DD" w:rsidP="00EA68DD">
            <w:pPr>
              <w:jc w:val="center"/>
              <w:rPr>
                <w:color w:val="000000" w:themeColor="text1"/>
                <w:sz w:val="28"/>
                <w:szCs w:val="28"/>
                <w:lang w:val="uk-UA"/>
              </w:rPr>
            </w:pPr>
            <w:r w:rsidRPr="00F60E24">
              <w:rPr>
                <w:color w:val="000000" w:themeColor="text1"/>
                <w:sz w:val="28"/>
                <w:szCs w:val="28"/>
                <w:lang w:val="uk-UA"/>
              </w:rPr>
              <w:t>Про підсумки проведення чергового призову громадян України на строкову військову службу</w:t>
            </w:r>
          </w:p>
        </w:tc>
        <w:tc>
          <w:tcPr>
            <w:tcW w:w="5529" w:type="dxa"/>
            <w:gridSpan w:val="3"/>
            <w:vAlign w:val="center"/>
          </w:tcPr>
          <w:p w:rsidR="00EA68DD" w:rsidRPr="00F60E24" w:rsidRDefault="00C73D16" w:rsidP="00C3220A">
            <w:pPr>
              <w:jc w:val="center"/>
              <w:rPr>
                <w:color w:val="000000" w:themeColor="text1"/>
                <w:sz w:val="28"/>
                <w:szCs w:val="28"/>
                <w:lang w:val="uk-UA"/>
              </w:rPr>
            </w:pPr>
            <w:r w:rsidRPr="00F60E24">
              <w:rPr>
                <w:color w:val="000000" w:themeColor="text1"/>
                <w:sz w:val="28"/>
                <w:szCs w:val="28"/>
                <w:lang w:val="uk-UA"/>
              </w:rPr>
              <w:t xml:space="preserve">Закон України «Про військовий обов’язок та військову службу», Постанова КМУ від </w:t>
            </w:r>
            <w:r w:rsidR="00195C02">
              <w:rPr>
                <w:color w:val="000000" w:themeColor="text1"/>
                <w:sz w:val="28"/>
                <w:szCs w:val="28"/>
                <w:lang w:val="uk-UA"/>
              </w:rPr>
              <w:t xml:space="preserve">21.03.2002 </w:t>
            </w:r>
            <w:r w:rsidRPr="00F60E24">
              <w:rPr>
                <w:color w:val="000000" w:themeColor="text1"/>
                <w:sz w:val="28"/>
                <w:szCs w:val="28"/>
                <w:lang w:val="uk-UA"/>
              </w:rPr>
              <w:t>№352 «Про затвердження Положення про підготовку і проведення прозову громадян України на строкову військову службу та прийняття призовників на військову службу за контрактом»</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2</w:t>
            </w:r>
            <w:r w:rsidR="00271C29" w:rsidRPr="00F60E24">
              <w:rPr>
                <w:color w:val="000000" w:themeColor="text1"/>
                <w:sz w:val="28"/>
                <w:szCs w:val="28"/>
                <w:lang w:val="uk-UA"/>
              </w:rPr>
              <w:t>5</w:t>
            </w:r>
          </w:p>
        </w:tc>
        <w:tc>
          <w:tcPr>
            <w:tcW w:w="2515" w:type="dxa"/>
            <w:gridSpan w:val="2"/>
            <w:vAlign w:val="center"/>
          </w:tcPr>
          <w:p w:rsidR="00BE3502" w:rsidRPr="00F60E24" w:rsidRDefault="00195C02" w:rsidP="00AD3167">
            <w:pPr>
              <w:jc w:val="center"/>
              <w:rPr>
                <w:color w:val="000000" w:themeColor="text1"/>
                <w:sz w:val="28"/>
                <w:szCs w:val="28"/>
                <w:lang w:val="uk-UA"/>
              </w:rPr>
            </w:pPr>
            <w:r>
              <w:rPr>
                <w:color w:val="000000" w:themeColor="text1"/>
                <w:sz w:val="28"/>
                <w:szCs w:val="28"/>
                <w:lang w:val="uk-UA"/>
              </w:rPr>
              <w:t xml:space="preserve">Р. </w:t>
            </w:r>
            <w:proofErr w:type="spellStart"/>
            <w:r>
              <w:rPr>
                <w:color w:val="000000" w:themeColor="text1"/>
                <w:sz w:val="28"/>
                <w:szCs w:val="28"/>
                <w:lang w:val="uk-UA"/>
              </w:rPr>
              <w:t>Серпенінов</w:t>
            </w:r>
            <w:proofErr w:type="spellEnd"/>
          </w:p>
        </w:tc>
      </w:tr>
      <w:tr w:rsidR="00BE3502" w:rsidRPr="00603A22" w:rsidTr="00AD3167">
        <w:trPr>
          <w:trHeight w:val="281"/>
        </w:trPr>
        <w:tc>
          <w:tcPr>
            <w:tcW w:w="341" w:type="dxa"/>
            <w:vAlign w:val="center"/>
          </w:tcPr>
          <w:p w:rsidR="00BE3502" w:rsidRPr="00603A22" w:rsidRDefault="00BE3502" w:rsidP="00AD3167">
            <w:pPr>
              <w:jc w:val="center"/>
              <w:rPr>
                <w:color w:val="000000" w:themeColor="text1"/>
                <w:sz w:val="28"/>
                <w:szCs w:val="28"/>
                <w:lang w:val="uk-UA"/>
              </w:rPr>
            </w:pPr>
          </w:p>
        </w:tc>
        <w:tc>
          <w:tcPr>
            <w:tcW w:w="5757" w:type="dxa"/>
            <w:gridSpan w:val="3"/>
            <w:vAlign w:val="center"/>
          </w:tcPr>
          <w:p w:rsidR="00EA68DD" w:rsidRPr="00F60E24" w:rsidRDefault="00EA68DD" w:rsidP="00EA68DD">
            <w:pPr>
              <w:jc w:val="center"/>
              <w:rPr>
                <w:color w:val="000000" w:themeColor="text1"/>
                <w:sz w:val="28"/>
                <w:szCs w:val="28"/>
                <w:lang w:val="uk-UA"/>
              </w:rPr>
            </w:pPr>
            <w:r w:rsidRPr="00F60E24">
              <w:rPr>
                <w:color w:val="000000" w:themeColor="text1"/>
                <w:sz w:val="28"/>
                <w:szCs w:val="28"/>
                <w:lang w:val="uk-UA"/>
              </w:rPr>
              <w:t xml:space="preserve">Про стан виконання програми «Діти </w:t>
            </w:r>
            <w:proofErr w:type="spellStart"/>
            <w:r w:rsidRPr="00F60E24">
              <w:rPr>
                <w:color w:val="000000" w:themeColor="text1"/>
                <w:sz w:val="28"/>
                <w:szCs w:val="28"/>
                <w:lang w:val="uk-UA"/>
              </w:rPr>
              <w:lastRenderedPageBreak/>
              <w:t>Сарненщини</w:t>
            </w:r>
            <w:proofErr w:type="spellEnd"/>
            <w:r w:rsidRPr="00F60E24">
              <w:rPr>
                <w:color w:val="000000" w:themeColor="text1"/>
                <w:sz w:val="28"/>
                <w:szCs w:val="28"/>
                <w:lang w:val="uk-UA"/>
              </w:rPr>
              <w:t>» на 2010-2015 роки</w:t>
            </w:r>
          </w:p>
        </w:tc>
        <w:tc>
          <w:tcPr>
            <w:tcW w:w="5529" w:type="dxa"/>
            <w:gridSpan w:val="3"/>
            <w:vAlign w:val="center"/>
          </w:tcPr>
          <w:p w:rsidR="00EA68DD" w:rsidRPr="00810EFE" w:rsidRDefault="00810EFE" w:rsidP="00195C02">
            <w:pPr>
              <w:jc w:val="center"/>
              <w:rPr>
                <w:color w:val="000000" w:themeColor="text1"/>
                <w:sz w:val="28"/>
                <w:szCs w:val="28"/>
                <w:lang w:val="uk-UA"/>
              </w:rPr>
            </w:pPr>
            <w:r w:rsidRPr="00810EFE">
              <w:rPr>
                <w:color w:val="000000"/>
                <w:sz w:val="28"/>
                <w:szCs w:val="28"/>
                <w:lang w:val="uk-UA"/>
              </w:rPr>
              <w:lastRenderedPageBreak/>
              <w:t xml:space="preserve">Розпорядження голови районної державної </w:t>
            </w:r>
            <w:r w:rsidRPr="00810EFE">
              <w:rPr>
                <w:color w:val="000000"/>
                <w:sz w:val="28"/>
                <w:szCs w:val="28"/>
                <w:lang w:val="uk-UA"/>
              </w:rPr>
              <w:lastRenderedPageBreak/>
              <w:t xml:space="preserve">адміністрації </w:t>
            </w:r>
            <w:r w:rsidR="00195C02">
              <w:rPr>
                <w:color w:val="000000" w:themeColor="text1"/>
                <w:sz w:val="28"/>
                <w:szCs w:val="28"/>
                <w:lang w:val="uk-UA"/>
              </w:rPr>
              <w:t xml:space="preserve">від </w:t>
            </w:r>
            <w:r w:rsidRPr="00810EFE">
              <w:rPr>
                <w:color w:val="000000"/>
                <w:sz w:val="28"/>
                <w:szCs w:val="28"/>
                <w:lang w:val="uk-UA"/>
              </w:rPr>
              <w:t xml:space="preserve">23.10.2014 №360 «Про внесення змін до районної програми «Діти </w:t>
            </w:r>
            <w:proofErr w:type="spellStart"/>
            <w:r w:rsidRPr="00810EFE">
              <w:rPr>
                <w:color w:val="000000"/>
                <w:sz w:val="28"/>
                <w:szCs w:val="28"/>
                <w:lang w:val="uk-UA"/>
              </w:rPr>
              <w:t>Сарненщини</w:t>
            </w:r>
            <w:proofErr w:type="spellEnd"/>
            <w:r w:rsidRPr="00810EFE">
              <w:rPr>
                <w:color w:val="000000"/>
                <w:sz w:val="28"/>
                <w:szCs w:val="28"/>
                <w:lang w:val="uk-UA"/>
              </w:rPr>
              <w:t>» на 2010-2015 роки</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lastRenderedPageBreak/>
              <w:t>2</w:t>
            </w:r>
            <w:r w:rsidR="00271C29" w:rsidRPr="00F60E24">
              <w:rPr>
                <w:color w:val="000000" w:themeColor="text1"/>
                <w:sz w:val="28"/>
                <w:szCs w:val="28"/>
                <w:lang w:val="uk-UA"/>
              </w:rPr>
              <w:t>5</w:t>
            </w:r>
          </w:p>
        </w:tc>
        <w:tc>
          <w:tcPr>
            <w:tcW w:w="2515" w:type="dxa"/>
            <w:gridSpan w:val="2"/>
            <w:vAlign w:val="center"/>
          </w:tcPr>
          <w:p w:rsidR="00BE3502" w:rsidRPr="00810EFE" w:rsidRDefault="00EA68DD" w:rsidP="00AD3167">
            <w:pPr>
              <w:jc w:val="center"/>
              <w:rPr>
                <w:color w:val="000000" w:themeColor="text1"/>
                <w:sz w:val="28"/>
                <w:szCs w:val="28"/>
                <w:lang w:val="uk-UA"/>
              </w:rPr>
            </w:pPr>
            <w:r w:rsidRPr="00810EFE">
              <w:rPr>
                <w:color w:val="000000" w:themeColor="text1"/>
                <w:sz w:val="28"/>
                <w:szCs w:val="28"/>
                <w:lang w:val="uk-UA"/>
              </w:rPr>
              <w:t xml:space="preserve">Я. </w:t>
            </w:r>
            <w:proofErr w:type="spellStart"/>
            <w:r w:rsidRPr="00810EFE">
              <w:rPr>
                <w:color w:val="000000" w:themeColor="text1"/>
                <w:sz w:val="28"/>
                <w:szCs w:val="28"/>
                <w:lang w:val="uk-UA"/>
              </w:rPr>
              <w:t>Яковчук</w:t>
            </w:r>
            <w:proofErr w:type="spellEnd"/>
          </w:p>
        </w:tc>
      </w:tr>
      <w:tr w:rsidR="00BE3502" w:rsidRPr="00603A22" w:rsidTr="00AD3167">
        <w:trPr>
          <w:trHeight w:val="281"/>
        </w:trPr>
        <w:tc>
          <w:tcPr>
            <w:tcW w:w="341" w:type="dxa"/>
            <w:vAlign w:val="center"/>
          </w:tcPr>
          <w:p w:rsidR="00BE3502" w:rsidRPr="00603A22" w:rsidRDefault="00BE3502" w:rsidP="00AD3167">
            <w:pPr>
              <w:jc w:val="center"/>
              <w:rPr>
                <w:color w:val="000000" w:themeColor="text1"/>
                <w:sz w:val="28"/>
                <w:szCs w:val="28"/>
                <w:lang w:val="uk-UA"/>
              </w:rPr>
            </w:pPr>
          </w:p>
        </w:tc>
        <w:tc>
          <w:tcPr>
            <w:tcW w:w="5757" w:type="dxa"/>
            <w:gridSpan w:val="3"/>
            <w:vAlign w:val="center"/>
          </w:tcPr>
          <w:p w:rsidR="00EA68DD" w:rsidRPr="00F60E24" w:rsidRDefault="00EA68DD" w:rsidP="00EA68DD">
            <w:pPr>
              <w:jc w:val="center"/>
              <w:rPr>
                <w:color w:val="000000" w:themeColor="text1"/>
                <w:sz w:val="28"/>
                <w:szCs w:val="28"/>
                <w:lang w:val="uk-UA"/>
              </w:rPr>
            </w:pPr>
            <w:r w:rsidRPr="00F60E24">
              <w:rPr>
                <w:color w:val="000000" w:themeColor="text1"/>
                <w:sz w:val="28"/>
                <w:szCs w:val="28"/>
                <w:lang w:val="uk-UA"/>
              </w:rPr>
              <w:t xml:space="preserve">Про стан виконання визначених актами та дорученнями Президента України, інших актів законодавства у сфері державної кадрової політики у першому півріччі 2015 року </w:t>
            </w:r>
            <w:proofErr w:type="spellStart"/>
            <w:r w:rsidRPr="00F60E24">
              <w:rPr>
                <w:color w:val="000000" w:themeColor="text1"/>
                <w:sz w:val="28"/>
                <w:szCs w:val="28"/>
                <w:lang w:val="uk-UA"/>
              </w:rPr>
              <w:t>Сарненською</w:t>
            </w:r>
            <w:proofErr w:type="spellEnd"/>
            <w:r w:rsidRPr="00F60E24">
              <w:rPr>
                <w:color w:val="000000" w:themeColor="text1"/>
                <w:sz w:val="28"/>
                <w:szCs w:val="28"/>
                <w:lang w:val="uk-UA"/>
              </w:rPr>
              <w:t xml:space="preserve"> райдержадміністрацією</w:t>
            </w:r>
          </w:p>
        </w:tc>
        <w:tc>
          <w:tcPr>
            <w:tcW w:w="5529" w:type="dxa"/>
            <w:gridSpan w:val="3"/>
            <w:vAlign w:val="center"/>
          </w:tcPr>
          <w:p w:rsidR="00561329" w:rsidRPr="00F60E24" w:rsidRDefault="00561329" w:rsidP="00561329">
            <w:pPr>
              <w:ind w:left="-134"/>
              <w:jc w:val="center"/>
              <w:rPr>
                <w:color w:val="000000" w:themeColor="text1"/>
                <w:sz w:val="28"/>
                <w:szCs w:val="28"/>
                <w:lang w:val="uk-UA"/>
              </w:rPr>
            </w:pPr>
            <w:r w:rsidRPr="00F60E24">
              <w:rPr>
                <w:color w:val="000000" w:themeColor="text1"/>
                <w:sz w:val="28"/>
                <w:szCs w:val="28"/>
                <w:lang w:val="uk-UA"/>
              </w:rPr>
              <w:t xml:space="preserve">Доручення Прем’єр-міністра України   від    15.11.2010 №63821/3/1, </w:t>
            </w:r>
          </w:p>
          <w:p w:rsidR="00561329" w:rsidRPr="00F60E24" w:rsidRDefault="00561329" w:rsidP="00561329">
            <w:pPr>
              <w:ind w:left="-134"/>
              <w:jc w:val="center"/>
              <w:rPr>
                <w:color w:val="000000" w:themeColor="text1"/>
                <w:sz w:val="28"/>
                <w:szCs w:val="28"/>
                <w:lang w:val="uk-UA"/>
              </w:rPr>
            </w:pPr>
            <w:r w:rsidRPr="00F60E24">
              <w:rPr>
                <w:color w:val="000000" w:themeColor="text1"/>
                <w:sz w:val="28"/>
                <w:szCs w:val="28"/>
                <w:lang w:val="uk-UA"/>
              </w:rPr>
              <w:t xml:space="preserve">розпорядження голови </w:t>
            </w:r>
          </w:p>
          <w:p w:rsidR="00EA68DD" w:rsidRPr="00F60E24" w:rsidRDefault="00561329" w:rsidP="00561329">
            <w:pPr>
              <w:ind w:left="-134"/>
              <w:jc w:val="center"/>
              <w:rPr>
                <w:color w:val="000000" w:themeColor="text1"/>
                <w:sz w:val="28"/>
                <w:szCs w:val="28"/>
                <w:lang w:val="uk-UA"/>
              </w:rPr>
            </w:pPr>
            <w:r w:rsidRPr="00F60E24">
              <w:rPr>
                <w:color w:val="000000" w:themeColor="text1"/>
                <w:sz w:val="28"/>
                <w:szCs w:val="28"/>
                <w:lang w:val="uk-UA"/>
              </w:rPr>
              <w:t>облдержадміністрації</w:t>
            </w:r>
            <w:r w:rsidR="00782C6E" w:rsidRPr="00F60E24">
              <w:rPr>
                <w:color w:val="000000" w:themeColor="text1"/>
                <w:sz w:val="28"/>
                <w:szCs w:val="28"/>
                <w:lang w:val="uk-UA"/>
              </w:rPr>
              <w:t xml:space="preserve"> </w:t>
            </w:r>
            <w:r w:rsidRPr="00F60E24">
              <w:rPr>
                <w:color w:val="000000" w:themeColor="text1"/>
                <w:sz w:val="28"/>
                <w:szCs w:val="28"/>
                <w:lang w:val="uk-UA"/>
              </w:rPr>
              <w:t>від 26.11.2010 №529</w:t>
            </w:r>
          </w:p>
          <w:p w:rsidR="00BE3502" w:rsidRPr="00F60E24" w:rsidRDefault="00BE3502" w:rsidP="00561329">
            <w:pPr>
              <w:ind w:left="-134" w:firstLine="842"/>
              <w:jc w:val="center"/>
              <w:rPr>
                <w:color w:val="000000" w:themeColor="text1"/>
                <w:sz w:val="28"/>
                <w:szCs w:val="28"/>
                <w:lang w:val="uk-UA"/>
              </w:rPr>
            </w:pPr>
          </w:p>
          <w:p w:rsidR="00EA68DD" w:rsidRPr="00F60E24" w:rsidRDefault="00EA68DD" w:rsidP="00AD3167">
            <w:pPr>
              <w:ind w:left="-134" w:firstLine="842"/>
              <w:jc w:val="center"/>
              <w:rPr>
                <w:color w:val="000000" w:themeColor="text1"/>
                <w:sz w:val="28"/>
                <w:szCs w:val="28"/>
                <w:lang w:val="uk-UA"/>
              </w:rPr>
            </w:pP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2</w:t>
            </w:r>
            <w:r w:rsidR="00271C29" w:rsidRPr="00F60E24">
              <w:rPr>
                <w:color w:val="000000" w:themeColor="text1"/>
                <w:sz w:val="28"/>
                <w:szCs w:val="28"/>
                <w:lang w:val="uk-UA"/>
              </w:rPr>
              <w:t>5</w:t>
            </w:r>
          </w:p>
        </w:tc>
        <w:tc>
          <w:tcPr>
            <w:tcW w:w="2515" w:type="dxa"/>
            <w:gridSpan w:val="2"/>
            <w:vAlign w:val="center"/>
          </w:tcPr>
          <w:p w:rsidR="00BE3502" w:rsidRPr="00195C02" w:rsidRDefault="00195C02" w:rsidP="00AD3167">
            <w:pPr>
              <w:jc w:val="center"/>
              <w:rPr>
                <w:color w:val="000000" w:themeColor="text1"/>
                <w:sz w:val="28"/>
                <w:szCs w:val="28"/>
                <w:lang w:val="uk-UA"/>
              </w:rPr>
            </w:pPr>
            <w:r w:rsidRPr="00195C02">
              <w:rPr>
                <w:color w:val="000000" w:themeColor="text1"/>
                <w:sz w:val="28"/>
                <w:szCs w:val="28"/>
                <w:lang w:val="uk-UA"/>
              </w:rPr>
              <w:t>В. Стельмах</w:t>
            </w:r>
          </w:p>
        </w:tc>
      </w:tr>
      <w:tr w:rsidR="00BE3502" w:rsidRPr="00603A22" w:rsidTr="00AD3167">
        <w:trPr>
          <w:trHeight w:val="89"/>
        </w:trPr>
        <w:tc>
          <w:tcPr>
            <w:tcW w:w="15560" w:type="dxa"/>
            <w:gridSpan w:val="10"/>
            <w:vAlign w:val="center"/>
          </w:tcPr>
          <w:p w:rsidR="00BE3502" w:rsidRPr="00603A22" w:rsidRDefault="00BE3502" w:rsidP="00AD3167">
            <w:pPr>
              <w:jc w:val="center"/>
              <w:rPr>
                <w:b/>
                <w:color w:val="000000" w:themeColor="text1"/>
                <w:sz w:val="28"/>
                <w:szCs w:val="28"/>
                <w:lang w:val="uk-UA"/>
              </w:rPr>
            </w:pPr>
          </w:p>
          <w:p w:rsidR="00BE3502" w:rsidRPr="00603A22" w:rsidRDefault="00BE3502" w:rsidP="00AD3167">
            <w:pPr>
              <w:jc w:val="center"/>
              <w:rPr>
                <w:b/>
                <w:color w:val="000000" w:themeColor="text1"/>
                <w:sz w:val="28"/>
                <w:szCs w:val="28"/>
                <w:lang w:val="uk-UA"/>
              </w:rPr>
            </w:pPr>
            <w:r w:rsidRPr="00603A22">
              <w:rPr>
                <w:b/>
                <w:color w:val="000000" w:themeColor="text1"/>
                <w:sz w:val="28"/>
                <w:szCs w:val="28"/>
                <w:lang w:val="uk-UA"/>
              </w:rPr>
              <w:t>Питання, що розглядатимуться при заступниках голови райдержадміністрації</w:t>
            </w:r>
          </w:p>
        </w:tc>
      </w:tr>
      <w:tr w:rsidR="00BE3502" w:rsidRPr="00F60E24" w:rsidTr="00AD3167">
        <w:trPr>
          <w:trHeight w:val="709"/>
        </w:trPr>
        <w:tc>
          <w:tcPr>
            <w:tcW w:w="341" w:type="dxa"/>
            <w:vAlign w:val="center"/>
          </w:tcPr>
          <w:p w:rsidR="00BE3502" w:rsidRPr="00603A22"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Постанова Кабінету Міністрів України від 12.08.2009 № 863 «Про посилення контролю за погашенням заборгованості із заробітної плати (грошового забезпечення), пенсій, стипендій та інших соціальних виплат» (розпорядження голови облдержадміністрації від 28.09.2009 № 365 із змінами), розпорядження голови райдержадміністрації від 23.01.2014 №22 «Про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418" w:type="dxa"/>
            <w:vAlign w:val="center"/>
          </w:tcPr>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2</w:t>
            </w:r>
            <w:r w:rsidR="0077136A" w:rsidRPr="00F60E24">
              <w:rPr>
                <w:color w:val="000000" w:themeColor="text1"/>
                <w:sz w:val="28"/>
                <w:szCs w:val="28"/>
                <w:lang w:val="uk-UA"/>
              </w:rPr>
              <w:t>4</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Я. </w:t>
            </w:r>
            <w:proofErr w:type="spellStart"/>
            <w:r w:rsidRPr="00F60E24">
              <w:rPr>
                <w:color w:val="000000" w:themeColor="text1"/>
                <w:sz w:val="28"/>
                <w:szCs w:val="28"/>
                <w:lang w:val="uk-UA"/>
              </w:rPr>
              <w:t>Яковчук</w:t>
            </w:r>
            <w:proofErr w:type="spellEnd"/>
          </w:p>
        </w:tc>
      </w:tr>
      <w:tr w:rsidR="00BE3502" w:rsidRPr="00F60E24" w:rsidTr="00AD3167">
        <w:trPr>
          <w:trHeight w:val="431"/>
        </w:trPr>
        <w:tc>
          <w:tcPr>
            <w:tcW w:w="341" w:type="dxa"/>
            <w:vAlign w:val="center"/>
          </w:tcPr>
          <w:p w:rsidR="00BE3502" w:rsidRPr="00603A22"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Постановою КМУ від 12.10.  2010  № 927 "Про затвердження Типового положення про регіональну та місцеву комісію з питань техногенно-екологічної безпеки і надзвичайних ситуацій"</w:t>
            </w:r>
          </w:p>
        </w:tc>
        <w:tc>
          <w:tcPr>
            <w:tcW w:w="1418" w:type="dxa"/>
            <w:vAlign w:val="center"/>
          </w:tcPr>
          <w:p w:rsidR="00BE3502" w:rsidRPr="00F60E24" w:rsidRDefault="00BE3502" w:rsidP="00AD3167">
            <w:pPr>
              <w:jc w:val="center"/>
              <w:rPr>
                <w:color w:val="000000" w:themeColor="text1"/>
                <w:sz w:val="28"/>
                <w:szCs w:val="28"/>
                <w:lang w:val="uk-UA"/>
              </w:rPr>
            </w:pPr>
          </w:p>
          <w:p w:rsidR="00BE3502" w:rsidRPr="00F60E24" w:rsidRDefault="00B46ED4" w:rsidP="00AD3167">
            <w:pPr>
              <w:jc w:val="center"/>
              <w:rPr>
                <w:color w:val="000000" w:themeColor="text1"/>
                <w:sz w:val="28"/>
                <w:szCs w:val="28"/>
                <w:lang w:val="uk-UA"/>
              </w:rPr>
            </w:pPr>
            <w:r w:rsidRPr="00F60E24">
              <w:rPr>
                <w:color w:val="000000" w:themeColor="text1"/>
                <w:sz w:val="28"/>
                <w:szCs w:val="28"/>
                <w:lang w:val="uk-UA"/>
              </w:rPr>
              <w:t>26</w:t>
            </w:r>
          </w:p>
          <w:p w:rsidR="00BE3502" w:rsidRPr="00F60E24" w:rsidRDefault="00BE3502" w:rsidP="00AD3167">
            <w:pPr>
              <w:jc w:val="center"/>
              <w:rPr>
                <w:color w:val="000000" w:themeColor="text1"/>
                <w:sz w:val="28"/>
                <w:szCs w:val="28"/>
                <w:lang w:val="uk-UA"/>
              </w:rPr>
            </w:pP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Р. </w:t>
            </w:r>
            <w:proofErr w:type="spellStart"/>
            <w:r w:rsidRPr="00F60E24">
              <w:rPr>
                <w:color w:val="000000" w:themeColor="text1"/>
                <w:sz w:val="28"/>
                <w:szCs w:val="28"/>
                <w:lang w:val="uk-UA"/>
              </w:rPr>
              <w:t>Серпенінов</w:t>
            </w:r>
            <w:proofErr w:type="spellEnd"/>
          </w:p>
        </w:tc>
      </w:tr>
      <w:tr w:rsidR="00BE3502" w:rsidRPr="00F60E24" w:rsidTr="00AD3167">
        <w:trPr>
          <w:trHeight w:val="431"/>
        </w:trPr>
        <w:tc>
          <w:tcPr>
            <w:tcW w:w="341" w:type="dxa"/>
            <w:vAlign w:val="center"/>
          </w:tcPr>
          <w:p w:rsidR="00BE3502" w:rsidRPr="00603A22"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Розпорядження голови райдержадміністрації від 13.05.2014 року</w:t>
            </w: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 №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 »</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B46ED4" w:rsidRPr="00F60E24">
              <w:rPr>
                <w:color w:val="000000" w:themeColor="text1"/>
                <w:sz w:val="28"/>
                <w:szCs w:val="28"/>
                <w:lang w:val="uk-UA"/>
              </w:rPr>
              <w:t>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Я. </w:t>
            </w:r>
            <w:proofErr w:type="spellStart"/>
            <w:r w:rsidRPr="00F60E24">
              <w:rPr>
                <w:color w:val="000000" w:themeColor="text1"/>
                <w:sz w:val="28"/>
                <w:szCs w:val="28"/>
                <w:lang w:val="uk-UA"/>
              </w:rPr>
              <w:t>Яковчук</w:t>
            </w:r>
            <w:proofErr w:type="spellEnd"/>
          </w:p>
        </w:tc>
      </w:tr>
      <w:tr w:rsidR="00BE3502" w:rsidRPr="00F60E24" w:rsidTr="00AD3167">
        <w:trPr>
          <w:trHeight w:val="431"/>
        </w:trPr>
        <w:tc>
          <w:tcPr>
            <w:tcW w:w="341" w:type="dxa"/>
            <w:vAlign w:val="center"/>
          </w:tcPr>
          <w:p w:rsidR="00BE3502" w:rsidRPr="00603A22"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Засідання районної комісії з питань захисту прав дитини</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B46ED4" w:rsidRPr="00F60E24">
              <w:rPr>
                <w:color w:val="000000" w:themeColor="text1"/>
                <w:sz w:val="28"/>
                <w:szCs w:val="28"/>
                <w:lang w:val="uk-UA"/>
              </w:rPr>
              <w:t>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Я.</w:t>
            </w:r>
            <w:proofErr w:type="spellStart"/>
            <w:r w:rsidRPr="00F60E24">
              <w:rPr>
                <w:color w:val="000000" w:themeColor="text1"/>
                <w:sz w:val="28"/>
                <w:szCs w:val="28"/>
                <w:lang w:val="uk-UA"/>
              </w:rPr>
              <w:t>Яковчук</w:t>
            </w:r>
            <w:proofErr w:type="spellEnd"/>
          </w:p>
        </w:tc>
      </w:tr>
      <w:tr w:rsidR="00BE3502" w:rsidRPr="00F60E24" w:rsidTr="00AD3167">
        <w:trPr>
          <w:trHeight w:val="431"/>
        </w:trPr>
        <w:tc>
          <w:tcPr>
            <w:tcW w:w="341" w:type="dxa"/>
            <w:vAlign w:val="center"/>
          </w:tcPr>
          <w:p w:rsidR="00BE3502" w:rsidRPr="00603A22"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Розпорядження голови райдержадміністрації від 26. 07.2006 № 282 «Про районну спеціальну комісію з питань розрахунків за спожиті енергоносії» із внесеними змінами</w:t>
            </w:r>
          </w:p>
        </w:tc>
        <w:tc>
          <w:tcPr>
            <w:tcW w:w="1418" w:type="dxa"/>
            <w:vAlign w:val="center"/>
          </w:tcPr>
          <w:p w:rsidR="00BE3502" w:rsidRPr="00F60E24" w:rsidRDefault="00653048" w:rsidP="00AD3167">
            <w:pPr>
              <w:jc w:val="center"/>
              <w:rPr>
                <w:color w:val="000000" w:themeColor="text1"/>
                <w:sz w:val="28"/>
                <w:szCs w:val="28"/>
                <w:lang w:val="uk-UA"/>
              </w:rPr>
            </w:pPr>
            <w:r w:rsidRPr="00F60E24">
              <w:rPr>
                <w:color w:val="000000" w:themeColor="text1"/>
                <w:sz w:val="28"/>
                <w:szCs w:val="28"/>
                <w:lang w:val="uk-UA"/>
              </w:rPr>
              <w:t>19</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Р. </w:t>
            </w:r>
            <w:proofErr w:type="spellStart"/>
            <w:r w:rsidRPr="00F60E24">
              <w:rPr>
                <w:color w:val="000000" w:themeColor="text1"/>
                <w:sz w:val="28"/>
                <w:szCs w:val="28"/>
                <w:lang w:val="uk-UA"/>
              </w:rPr>
              <w:t>Серпенінов</w:t>
            </w:r>
            <w:proofErr w:type="spellEnd"/>
          </w:p>
        </w:tc>
      </w:tr>
      <w:tr w:rsidR="00B46ED4" w:rsidRPr="00F60E24" w:rsidTr="00AD3167">
        <w:trPr>
          <w:trHeight w:val="431"/>
        </w:trPr>
        <w:tc>
          <w:tcPr>
            <w:tcW w:w="341" w:type="dxa"/>
            <w:vAlign w:val="center"/>
          </w:tcPr>
          <w:p w:rsidR="00B46ED4" w:rsidRPr="00603A22" w:rsidRDefault="00B46ED4" w:rsidP="00AD3167">
            <w:pPr>
              <w:jc w:val="center"/>
              <w:rPr>
                <w:color w:val="000000" w:themeColor="text1"/>
                <w:sz w:val="28"/>
                <w:szCs w:val="28"/>
                <w:lang w:val="uk-UA"/>
              </w:rPr>
            </w:pPr>
          </w:p>
        </w:tc>
        <w:tc>
          <w:tcPr>
            <w:tcW w:w="5757" w:type="dxa"/>
            <w:gridSpan w:val="3"/>
            <w:vAlign w:val="center"/>
          </w:tcPr>
          <w:p w:rsidR="00B46ED4" w:rsidRPr="00F60E24" w:rsidRDefault="00B46ED4" w:rsidP="00AD3167">
            <w:pPr>
              <w:jc w:val="center"/>
              <w:rPr>
                <w:color w:val="000000" w:themeColor="text1"/>
                <w:sz w:val="28"/>
                <w:szCs w:val="28"/>
                <w:lang w:val="uk-UA"/>
              </w:rPr>
            </w:pPr>
            <w:r w:rsidRPr="00F60E24">
              <w:rPr>
                <w:color w:val="000000" w:themeColor="text1"/>
                <w:sz w:val="28"/>
                <w:szCs w:val="28"/>
                <w:lang w:val="uk-UA"/>
              </w:rPr>
              <w:t>Засідання робочої групи по організації та контролю за використанням лімітів, заготівлею та справлянням</w:t>
            </w:r>
            <w:r w:rsidR="00E51325" w:rsidRPr="00F60E24">
              <w:rPr>
                <w:color w:val="000000" w:themeColor="text1"/>
                <w:sz w:val="28"/>
                <w:szCs w:val="28"/>
                <w:lang w:val="uk-UA"/>
              </w:rPr>
              <w:t xml:space="preserve"> збору за заготівлю лісових ресу</w:t>
            </w:r>
            <w:r w:rsidRPr="00F60E24">
              <w:rPr>
                <w:color w:val="000000" w:themeColor="text1"/>
                <w:sz w:val="28"/>
                <w:szCs w:val="28"/>
                <w:lang w:val="uk-UA"/>
              </w:rPr>
              <w:t>рсів</w:t>
            </w:r>
          </w:p>
        </w:tc>
        <w:tc>
          <w:tcPr>
            <w:tcW w:w="5529" w:type="dxa"/>
            <w:gridSpan w:val="3"/>
            <w:vAlign w:val="center"/>
          </w:tcPr>
          <w:p w:rsidR="00B46ED4" w:rsidRPr="00F60E24" w:rsidRDefault="00B46ED4" w:rsidP="00AD3167">
            <w:pPr>
              <w:jc w:val="center"/>
              <w:rPr>
                <w:color w:val="000000" w:themeColor="text1"/>
                <w:sz w:val="28"/>
                <w:szCs w:val="28"/>
                <w:lang w:val="uk-UA"/>
              </w:rPr>
            </w:pPr>
            <w:r w:rsidRPr="00F60E24">
              <w:rPr>
                <w:color w:val="000000" w:themeColor="text1"/>
                <w:sz w:val="28"/>
                <w:szCs w:val="28"/>
                <w:lang w:val="uk-UA"/>
              </w:rPr>
              <w:t>Розпорядження го</w:t>
            </w:r>
            <w:r w:rsidR="00E51325" w:rsidRPr="00F60E24">
              <w:rPr>
                <w:color w:val="000000" w:themeColor="text1"/>
                <w:sz w:val="28"/>
                <w:szCs w:val="28"/>
                <w:lang w:val="uk-UA"/>
              </w:rPr>
              <w:t>лови райдержадміністрації від</w:t>
            </w:r>
            <w:r w:rsidR="00653048" w:rsidRPr="00F60E24">
              <w:rPr>
                <w:color w:val="000000" w:themeColor="text1"/>
                <w:sz w:val="28"/>
                <w:szCs w:val="28"/>
                <w:lang w:val="uk-UA"/>
              </w:rPr>
              <w:t xml:space="preserve"> </w:t>
            </w:r>
            <w:r w:rsidR="00E51325" w:rsidRPr="00F60E24">
              <w:rPr>
                <w:color w:val="000000" w:themeColor="text1"/>
                <w:sz w:val="28"/>
                <w:szCs w:val="28"/>
                <w:lang w:val="uk-UA"/>
              </w:rPr>
              <w:t>01.05.2011 №267</w:t>
            </w:r>
            <w:r w:rsidRPr="00F60E24">
              <w:rPr>
                <w:color w:val="000000" w:themeColor="text1"/>
                <w:sz w:val="28"/>
                <w:szCs w:val="28"/>
                <w:lang w:val="uk-UA"/>
              </w:rPr>
              <w:t xml:space="preserve"> «</w:t>
            </w:r>
            <w:r w:rsidR="00E51325" w:rsidRPr="00F60E24">
              <w:rPr>
                <w:color w:val="000000" w:themeColor="text1"/>
                <w:sz w:val="28"/>
                <w:szCs w:val="28"/>
                <w:lang w:val="uk-UA"/>
              </w:rPr>
              <w:t xml:space="preserve">Про </w:t>
            </w:r>
            <w:r w:rsidR="00653048" w:rsidRPr="00F60E24">
              <w:rPr>
                <w:color w:val="000000" w:themeColor="text1"/>
                <w:sz w:val="28"/>
                <w:szCs w:val="28"/>
                <w:lang w:val="uk-UA"/>
              </w:rPr>
              <w:t>створення робочої групи з</w:t>
            </w:r>
            <w:r w:rsidR="00E51325" w:rsidRPr="00F60E24">
              <w:rPr>
                <w:color w:val="000000" w:themeColor="text1"/>
                <w:sz w:val="28"/>
                <w:szCs w:val="28"/>
                <w:lang w:val="uk-UA"/>
              </w:rPr>
              <w:t xml:space="preserve"> контролю за використанням лімітів, </w:t>
            </w:r>
            <w:r w:rsidR="00653048" w:rsidRPr="00F60E24">
              <w:rPr>
                <w:color w:val="000000" w:themeColor="text1"/>
                <w:sz w:val="28"/>
                <w:szCs w:val="28"/>
                <w:lang w:val="uk-UA"/>
              </w:rPr>
              <w:t>заготівлею та справлянням збору за спеціальне використання лісових ресурсів</w:t>
            </w:r>
            <w:r w:rsidRPr="00F60E24">
              <w:rPr>
                <w:color w:val="000000" w:themeColor="text1"/>
                <w:sz w:val="28"/>
                <w:szCs w:val="28"/>
                <w:lang w:val="uk-UA"/>
              </w:rPr>
              <w:t>»</w:t>
            </w:r>
            <w:r w:rsidR="00653048" w:rsidRPr="00F60E24">
              <w:rPr>
                <w:color w:val="000000" w:themeColor="text1"/>
                <w:sz w:val="28"/>
                <w:szCs w:val="28"/>
                <w:lang w:val="uk-UA"/>
              </w:rPr>
              <w:t>, із внесеними змінами.</w:t>
            </w:r>
          </w:p>
        </w:tc>
        <w:tc>
          <w:tcPr>
            <w:tcW w:w="1418" w:type="dxa"/>
            <w:vAlign w:val="center"/>
          </w:tcPr>
          <w:p w:rsidR="00B46ED4" w:rsidRPr="00F60E24" w:rsidRDefault="00653048" w:rsidP="00AD3167">
            <w:pPr>
              <w:jc w:val="center"/>
              <w:rPr>
                <w:color w:val="000000" w:themeColor="text1"/>
                <w:sz w:val="28"/>
                <w:szCs w:val="28"/>
                <w:lang w:val="uk-UA"/>
              </w:rPr>
            </w:pPr>
            <w:r w:rsidRPr="00F60E24">
              <w:rPr>
                <w:color w:val="000000" w:themeColor="text1"/>
                <w:sz w:val="28"/>
                <w:szCs w:val="28"/>
                <w:lang w:val="uk-UA"/>
              </w:rPr>
              <w:t>До 30</w:t>
            </w:r>
          </w:p>
        </w:tc>
        <w:tc>
          <w:tcPr>
            <w:tcW w:w="2515" w:type="dxa"/>
            <w:gridSpan w:val="2"/>
            <w:vAlign w:val="center"/>
          </w:tcPr>
          <w:p w:rsidR="00B46ED4" w:rsidRPr="00F60E24" w:rsidRDefault="00653048" w:rsidP="00AD3167">
            <w:pPr>
              <w:jc w:val="center"/>
              <w:rPr>
                <w:color w:val="000000" w:themeColor="text1"/>
                <w:sz w:val="28"/>
                <w:szCs w:val="28"/>
                <w:lang w:val="uk-UA"/>
              </w:rPr>
            </w:pPr>
            <w:r w:rsidRPr="00F60E24">
              <w:rPr>
                <w:color w:val="000000" w:themeColor="text1"/>
                <w:sz w:val="28"/>
                <w:szCs w:val="28"/>
                <w:lang w:val="uk-UA"/>
              </w:rPr>
              <w:t xml:space="preserve">Я. </w:t>
            </w:r>
            <w:proofErr w:type="spellStart"/>
            <w:r w:rsidRPr="00F60E24">
              <w:rPr>
                <w:color w:val="000000" w:themeColor="text1"/>
                <w:sz w:val="28"/>
                <w:szCs w:val="28"/>
                <w:lang w:val="uk-UA"/>
              </w:rPr>
              <w:t>Яковчук</w:t>
            </w:r>
            <w:proofErr w:type="spellEnd"/>
          </w:p>
        </w:tc>
      </w:tr>
      <w:tr w:rsidR="00BE3502" w:rsidRPr="00F60E24" w:rsidTr="00AD3167">
        <w:trPr>
          <w:trHeight w:val="431"/>
        </w:trPr>
        <w:tc>
          <w:tcPr>
            <w:tcW w:w="15560" w:type="dxa"/>
            <w:gridSpan w:val="10"/>
            <w:vAlign w:val="center"/>
          </w:tcPr>
          <w:p w:rsidR="00BE3502" w:rsidRPr="00F60E24" w:rsidRDefault="00BE3502" w:rsidP="00AD3167">
            <w:pPr>
              <w:jc w:val="center"/>
              <w:rPr>
                <w:color w:val="000000" w:themeColor="text1"/>
                <w:sz w:val="28"/>
                <w:szCs w:val="28"/>
                <w:lang w:val="uk-UA"/>
              </w:rPr>
            </w:pPr>
            <w:r w:rsidRPr="00F60E24">
              <w:rPr>
                <w:b/>
                <w:color w:val="000000" w:themeColor="text1"/>
                <w:sz w:val="28"/>
                <w:szCs w:val="28"/>
                <w:lang w:val="uk-UA"/>
              </w:rPr>
              <w:t>«Дні контролю» при заступниках голови райдержадміністрації</w:t>
            </w:r>
          </w:p>
        </w:tc>
      </w:tr>
      <w:tr w:rsidR="00BE3502" w:rsidRPr="00F60E24" w:rsidTr="00AD3167">
        <w:trPr>
          <w:trHeight w:val="983"/>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Звіт начальника відділу економічного розвитку і торгівлі райдержадміністрації </w:t>
            </w:r>
            <w:r w:rsidRPr="00F60E24">
              <w:rPr>
                <w:color w:val="000000" w:themeColor="text1"/>
                <w:sz w:val="28"/>
                <w:szCs w:val="28"/>
                <w:lang w:val="uk-UA"/>
              </w:rPr>
              <w:br/>
              <w:t xml:space="preserve">Н. </w:t>
            </w:r>
            <w:proofErr w:type="spellStart"/>
            <w:r w:rsidRPr="00F60E24">
              <w:rPr>
                <w:color w:val="000000" w:themeColor="text1"/>
                <w:sz w:val="28"/>
                <w:szCs w:val="28"/>
                <w:lang w:val="uk-UA"/>
              </w:rPr>
              <w:t>Меснікович</w:t>
            </w:r>
            <w:proofErr w:type="spellEnd"/>
            <w:r w:rsidRPr="00F60E24">
              <w:rPr>
                <w:color w:val="000000" w:themeColor="text1"/>
                <w:sz w:val="28"/>
                <w:szCs w:val="28"/>
                <w:lang w:val="uk-UA"/>
              </w:rPr>
              <w:t xml:space="preserve">  про стан виконання розпорядження го</w:t>
            </w:r>
            <w:r w:rsidR="00653048" w:rsidRPr="00F60E24">
              <w:rPr>
                <w:color w:val="000000" w:themeColor="text1"/>
                <w:sz w:val="28"/>
                <w:szCs w:val="28"/>
                <w:lang w:val="uk-UA"/>
              </w:rPr>
              <w:t>лови райдержадміністрації від 19.08.2010 №414</w:t>
            </w:r>
            <w:r w:rsidR="006E199E" w:rsidRPr="00F60E24">
              <w:rPr>
                <w:color w:val="000000" w:themeColor="text1"/>
                <w:sz w:val="28"/>
                <w:szCs w:val="28"/>
                <w:lang w:val="uk-UA"/>
              </w:rPr>
              <w:t xml:space="preserve"> «Про районну програму пріоритетних напрямків розвитку промисловості на 2011-2015 роки</w:t>
            </w:r>
            <w:r w:rsidRPr="00F60E24">
              <w:rPr>
                <w:color w:val="000000" w:themeColor="text1"/>
                <w:sz w:val="28"/>
                <w:szCs w:val="28"/>
                <w:lang w:val="uk-UA"/>
              </w:rPr>
              <w:t>»</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розпорядження голови райдержадміністрації</w:t>
            </w:r>
          </w:p>
        </w:tc>
        <w:tc>
          <w:tcPr>
            <w:tcW w:w="1418" w:type="dxa"/>
            <w:vAlign w:val="center"/>
          </w:tcPr>
          <w:p w:rsidR="00BE3502" w:rsidRPr="00F60E24" w:rsidRDefault="00BE3502" w:rsidP="00AD3167">
            <w:pPr>
              <w:ind w:left="-222"/>
              <w:jc w:val="center"/>
              <w:rPr>
                <w:color w:val="000000" w:themeColor="text1"/>
                <w:sz w:val="28"/>
                <w:szCs w:val="28"/>
                <w:lang w:val="uk-UA"/>
              </w:rPr>
            </w:pPr>
            <w:r w:rsidRPr="00F60E24">
              <w:rPr>
                <w:color w:val="000000" w:themeColor="text1"/>
                <w:sz w:val="28"/>
                <w:szCs w:val="28"/>
                <w:lang w:val="uk-UA"/>
              </w:rPr>
              <w:t>До 3</w:t>
            </w:r>
            <w:r w:rsidR="0057366B" w:rsidRPr="00F60E24">
              <w:rPr>
                <w:color w:val="000000" w:themeColor="text1"/>
                <w:sz w:val="28"/>
                <w:szCs w:val="28"/>
                <w:lang w:val="uk-UA"/>
              </w:rPr>
              <w:t>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Я. </w:t>
            </w:r>
            <w:proofErr w:type="spellStart"/>
            <w:r w:rsidRPr="00F60E24">
              <w:rPr>
                <w:color w:val="000000" w:themeColor="text1"/>
                <w:sz w:val="28"/>
                <w:szCs w:val="28"/>
                <w:lang w:val="uk-UA"/>
              </w:rPr>
              <w:t>Яковчук</w:t>
            </w:r>
            <w:proofErr w:type="spellEnd"/>
          </w:p>
        </w:tc>
      </w:tr>
      <w:tr w:rsidR="00BE3502" w:rsidRPr="00F60E24" w:rsidTr="00AD3167">
        <w:trPr>
          <w:trHeight w:val="286"/>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25C8A" w:rsidRPr="00F60E24" w:rsidRDefault="00B25C8A" w:rsidP="00B25C8A">
            <w:pPr>
              <w:jc w:val="center"/>
              <w:rPr>
                <w:color w:val="000000" w:themeColor="text1"/>
                <w:sz w:val="28"/>
                <w:szCs w:val="28"/>
                <w:lang w:val="uk-UA"/>
              </w:rPr>
            </w:pPr>
            <w:r w:rsidRPr="00F60E24">
              <w:rPr>
                <w:color w:val="000000" w:themeColor="text1"/>
                <w:sz w:val="28"/>
                <w:szCs w:val="28"/>
                <w:lang w:val="uk-UA"/>
              </w:rPr>
              <w:t>Про стан виконання розпорядження голови райдержадміністрації від 29.01.2015 №34 «Про виконання вимог Закону України «Про звернення громадян», інших нормативно-правових актів та стан роботи із зверненнями громадян, що надійшли до райдержадміністрації у 2014 році»</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розпорядження голови райдержадміністрації</w:t>
            </w:r>
          </w:p>
        </w:tc>
        <w:tc>
          <w:tcPr>
            <w:tcW w:w="1418" w:type="dxa"/>
            <w:vAlign w:val="center"/>
          </w:tcPr>
          <w:p w:rsidR="00BE3502" w:rsidRPr="00F60E24" w:rsidRDefault="00BE3502" w:rsidP="00AD3167">
            <w:pPr>
              <w:ind w:left="-222"/>
              <w:jc w:val="center"/>
              <w:rPr>
                <w:color w:val="000000" w:themeColor="text1"/>
                <w:sz w:val="28"/>
                <w:szCs w:val="28"/>
                <w:lang w:val="uk-UA"/>
              </w:rPr>
            </w:pPr>
            <w:r w:rsidRPr="00F60E24">
              <w:rPr>
                <w:color w:val="000000" w:themeColor="text1"/>
                <w:sz w:val="28"/>
                <w:szCs w:val="28"/>
                <w:lang w:val="uk-UA"/>
              </w:rPr>
              <w:t>2</w:t>
            </w:r>
            <w:r w:rsidR="00B25C8A" w:rsidRPr="00F60E24">
              <w:rPr>
                <w:color w:val="000000" w:themeColor="text1"/>
                <w:sz w:val="28"/>
                <w:szCs w:val="28"/>
                <w:lang w:val="uk-UA"/>
              </w:rPr>
              <w:t>5</w:t>
            </w:r>
          </w:p>
        </w:tc>
        <w:tc>
          <w:tcPr>
            <w:tcW w:w="2515" w:type="dxa"/>
            <w:gridSpan w:val="2"/>
            <w:vAlign w:val="center"/>
          </w:tcPr>
          <w:p w:rsidR="00BE3502" w:rsidRPr="00F60E24" w:rsidRDefault="00B25C8A" w:rsidP="00AD3167">
            <w:pPr>
              <w:jc w:val="center"/>
              <w:rPr>
                <w:color w:val="000000" w:themeColor="text1"/>
                <w:sz w:val="28"/>
                <w:szCs w:val="28"/>
                <w:lang w:val="uk-UA"/>
              </w:rPr>
            </w:pPr>
            <w:r w:rsidRPr="00F60E24">
              <w:rPr>
                <w:color w:val="000000" w:themeColor="text1"/>
                <w:sz w:val="28"/>
                <w:szCs w:val="28"/>
                <w:lang w:val="uk-UA"/>
              </w:rPr>
              <w:t>В. Стельмах</w:t>
            </w:r>
          </w:p>
        </w:tc>
      </w:tr>
      <w:tr w:rsidR="00BE3502" w:rsidRPr="00F60E24" w:rsidTr="00AD3167">
        <w:trPr>
          <w:trHeight w:val="431"/>
        </w:trPr>
        <w:tc>
          <w:tcPr>
            <w:tcW w:w="15560" w:type="dxa"/>
            <w:gridSpan w:val="10"/>
            <w:vAlign w:val="center"/>
          </w:tcPr>
          <w:p w:rsidR="00BE3502" w:rsidRPr="00F60E24" w:rsidRDefault="00BE3502" w:rsidP="00AD3167">
            <w:pPr>
              <w:jc w:val="center"/>
              <w:rPr>
                <w:b/>
                <w:color w:val="000000" w:themeColor="text1"/>
                <w:sz w:val="28"/>
                <w:szCs w:val="28"/>
                <w:lang w:val="uk-UA"/>
              </w:rPr>
            </w:pPr>
            <w:r w:rsidRPr="00F60E24">
              <w:rPr>
                <w:b/>
                <w:color w:val="000000" w:themeColor="text1"/>
                <w:sz w:val="28"/>
                <w:szCs w:val="28"/>
                <w:lang w:val="uk-UA"/>
              </w:rPr>
              <w:t>Контроль за виконанням документів органів влади вищого рівня та райдержадміністрації</w:t>
            </w:r>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інформаційного повідомлення прогнозованих подій та запланованих заходів»</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Щоденно</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І. </w:t>
            </w:r>
            <w:proofErr w:type="spellStart"/>
            <w:r w:rsidRPr="00F60E24">
              <w:rPr>
                <w:color w:val="000000" w:themeColor="text1"/>
                <w:sz w:val="28"/>
                <w:szCs w:val="28"/>
                <w:lang w:val="uk-UA"/>
              </w:rPr>
              <w:t>Шокот</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ind w:right="-81"/>
              <w:jc w:val="center"/>
              <w:rPr>
                <w:color w:val="000000" w:themeColor="text1"/>
                <w:sz w:val="28"/>
                <w:szCs w:val="28"/>
                <w:lang w:val="uk-UA"/>
              </w:rPr>
            </w:pPr>
            <w:r w:rsidRPr="00F60E24">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5B08B1" w:rsidP="00AD3167">
            <w:pPr>
              <w:jc w:val="center"/>
              <w:rPr>
                <w:color w:val="000000" w:themeColor="text1"/>
                <w:sz w:val="28"/>
                <w:szCs w:val="28"/>
                <w:lang w:val="uk-UA"/>
              </w:rPr>
            </w:pPr>
            <w:proofErr w:type="spellStart"/>
            <w:r>
              <w:rPr>
                <w:color w:val="000000" w:themeColor="text1"/>
                <w:sz w:val="28"/>
                <w:szCs w:val="28"/>
                <w:lang w:val="uk-UA"/>
              </w:rPr>
              <w:t>Щопо-неділка</w:t>
            </w:r>
            <w:proofErr w:type="spellEnd"/>
            <w:r>
              <w:rPr>
                <w:color w:val="000000" w:themeColor="text1"/>
                <w:sz w:val="28"/>
                <w:szCs w:val="28"/>
                <w:lang w:val="uk-UA"/>
              </w:rPr>
              <w:t xml:space="preserve"> та що</w:t>
            </w:r>
            <w:r w:rsidR="00BE3502" w:rsidRPr="00F60E24">
              <w:rPr>
                <w:color w:val="000000" w:themeColor="text1"/>
                <w:sz w:val="28"/>
                <w:szCs w:val="28"/>
                <w:lang w:val="uk-UA"/>
              </w:rPr>
              <w:t>п’ятниці</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А. Ностер</w:t>
            </w:r>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ind w:right="-81"/>
              <w:jc w:val="center"/>
              <w:rPr>
                <w:color w:val="000000" w:themeColor="text1"/>
                <w:sz w:val="28"/>
                <w:szCs w:val="28"/>
                <w:lang w:val="uk-UA"/>
              </w:rPr>
            </w:pPr>
            <w:r w:rsidRPr="00F60E24">
              <w:rPr>
                <w:color w:val="000000" w:themeColor="text1"/>
                <w:sz w:val="28"/>
                <w:szCs w:val="28"/>
                <w:lang w:val="uk-UA"/>
              </w:rPr>
              <w:t>Розпорядження го</w:t>
            </w:r>
            <w:r w:rsidR="0035712E" w:rsidRPr="00F60E24">
              <w:rPr>
                <w:color w:val="000000" w:themeColor="text1"/>
                <w:sz w:val="28"/>
                <w:szCs w:val="28"/>
                <w:lang w:val="uk-UA"/>
              </w:rPr>
              <w:t>лови райдержадміністрації від 25.05</w:t>
            </w:r>
            <w:r w:rsidRPr="00F60E24">
              <w:rPr>
                <w:color w:val="000000" w:themeColor="text1"/>
                <w:sz w:val="28"/>
                <w:szCs w:val="28"/>
                <w:lang w:val="uk-UA"/>
              </w:rPr>
              <w:t>.2015</w:t>
            </w:r>
            <w:r w:rsidR="0035712E" w:rsidRPr="00F60E24">
              <w:rPr>
                <w:color w:val="000000" w:themeColor="text1"/>
                <w:sz w:val="28"/>
                <w:szCs w:val="28"/>
                <w:lang w:val="uk-UA"/>
              </w:rPr>
              <w:t xml:space="preserve"> № 202</w:t>
            </w:r>
            <w:r w:rsidRPr="00F60E24">
              <w:rPr>
                <w:color w:val="000000" w:themeColor="text1"/>
                <w:sz w:val="28"/>
                <w:szCs w:val="28"/>
                <w:lang w:val="uk-UA"/>
              </w:rPr>
              <w:t xml:space="preserve"> «Про план роботи </w:t>
            </w:r>
            <w:proofErr w:type="spellStart"/>
            <w:r w:rsidRPr="00F60E24">
              <w:rPr>
                <w:color w:val="000000" w:themeColor="text1"/>
                <w:sz w:val="28"/>
                <w:szCs w:val="28"/>
                <w:lang w:val="uk-UA"/>
              </w:rPr>
              <w:lastRenderedPageBreak/>
              <w:t>Сарненської</w:t>
            </w:r>
            <w:proofErr w:type="spellEnd"/>
            <w:r w:rsidRPr="00F60E24">
              <w:rPr>
                <w:color w:val="000000" w:themeColor="text1"/>
                <w:sz w:val="28"/>
                <w:szCs w:val="28"/>
                <w:lang w:val="uk-UA"/>
              </w:rPr>
              <w:t xml:space="preserve"> районної </w:t>
            </w:r>
            <w:r w:rsidR="0035712E" w:rsidRPr="00F60E24">
              <w:rPr>
                <w:color w:val="000000" w:themeColor="text1"/>
                <w:sz w:val="28"/>
                <w:szCs w:val="28"/>
                <w:lang w:val="uk-UA"/>
              </w:rPr>
              <w:t>державної адміністрації на черве</w:t>
            </w:r>
            <w:r w:rsidRPr="00F60E24">
              <w:rPr>
                <w:color w:val="000000" w:themeColor="text1"/>
                <w:sz w:val="28"/>
                <w:szCs w:val="28"/>
                <w:lang w:val="uk-UA"/>
              </w:rPr>
              <w:t>нь 2015 року»</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lastRenderedPageBreak/>
              <w:t>Контроль за виконанням розпорядження голови райдержадміністрації</w:t>
            </w:r>
          </w:p>
        </w:tc>
        <w:tc>
          <w:tcPr>
            <w:tcW w:w="1843" w:type="dxa"/>
            <w:gridSpan w:val="4"/>
            <w:vAlign w:val="center"/>
          </w:tcPr>
          <w:p w:rsidR="00BE3502" w:rsidRPr="00F60E24" w:rsidRDefault="005B08B1" w:rsidP="005B08B1">
            <w:pPr>
              <w:jc w:val="center"/>
              <w:rPr>
                <w:color w:val="000000" w:themeColor="text1"/>
                <w:sz w:val="28"/>
                <w:szCs w:val="28"/>
                <w:lang w:val="uk-UA"/>
              </w:rPr>
            </w:pPr>
            <w:r>
              <w:rPr>
                <w:color w:val="000000" w:themeColor="text1"/>
                <w:sz w:val="28"/>
                <w:szCs w:val="28"/>
                <w:lang w:val="uk-UA"/>
              </w:rPr>
              <w:t>19</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А. Ностер</w:t>
            </w:r>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Розпорядження голови ОДА від 09.07.2014 №292 «Про ліміти споживання теплової та електричної енергії, природного газу, води та інших видів паливно-енергетичних ресурсів установами і організаціями області, що фінансуються за рахунок коштів державного бюджету»</w:t>
            </w:r>
          </w:p>
        </w:tc>
        <w:tc>
          <w:tcPr>
            <w:tcW w:w="5243" w:type="dxa"/>
            <w:vAlign w:val="center"/>
          </w:tcPr>
          <w:p w:rsidR="00BE3502" w:rsidRPr="00F60E24" w:rsidRDefault="00BE3502" w:rsidP="00AD3167">
            <w:pPr>
              <w:ind w:left="-3"/>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12</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Ф. Пінчук</w:t>
            </w:r>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Розпорядження голови облдержадміністрації від 12.02.2007 №54 «Про розрахунки за використані енергоносії»</w:t>
            </w:r>
          </w:p>
        </w:tc>
        <w:tc>
          <w:tcPr>
            <w:tcW w:w="5243" w:type="dxa"/>
            <w:vAlign w:val="center"/>
          </w:tcPr>
          <w:p w:rsidR="00BE3502" w:rsidRPr="00F60E24" w:rsidRDefault="00BE3502" w:rsidP="00AD3167">
            <w:pPr>
              <w:ind w:left="-3"/>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07</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Ф. Пінчук</w:t>
            </w:r>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580D0E"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В.</w:t>
            </w:r>
            <w:r w:rsidR="00A402BB" w:rsidRPr="00F60E24">
              <w:rPr>
                <w:color w:val="000000" w:themeColor="text1"/>
                <w:sz w:val="28"/>
                <w:szCs w:val="28"/>
                <w:lang w:val="uk-UA"/>
              </w:rPr>
              <w:t xml:space="preserve"> </w:t>
            </w:r>
            <w:proofErr w:type="spellStart"/>
            <w:r w:rsidRPr="00F60E24">
              <w:rPr>
                <w:color w:val="000000" w:themeColor="text1"/>
                <w:sz w:val="28"/>
                <w:szCs w:val="28"/>
                <w:lang w:val="uk-UA"/>
              </w:rPr>
              <w:t>Дриганець</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tabs>
                <w:tab w:val="left" w:pos="4100"/>
              </w:tabs>
              <w:jc w:val="center"/>
              <w:rPr>
                <w:color w:val="000000" w:themeColor="text1"/>
                <w:sz w:val="28"/>
                <w:szCs w:val="28"/>
                <w:lang w:val="uk-UA"/>
              </w:rPr>
            </w:pPr>
            <w:r w:rsidRPr="00F60E24">
              <w:rPr>
                <w:color w:val="000000" w:themeColor="text1"/>
                <w:sz w:val="28"/>
                <w:szCs w:val="28"/>
                <w:lang w:val="uk-UA"/>
              </w:rPr>
              <w:t>Лист голови облдержадміністрації від 16.01.2013 №399/0/01-26/13 «Про обсяги випуску промислової продукції»</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розпорядження голови райдержадміністрації</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9654C7"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w:t>
            </w:r>
            <w:r w:rsidR="00A402BB" w:rsidRPr="00F60E24">
              <w:rPr>
                <w:color w:val="000000" w:themeColor="text1"/>
                <w:sz w:val="28"/>
                <w:szCs w:val="28"/>
                <w:lang w:val="uk-UA"/>
              </w:rPr>
              <w:t xml:space="preserve"> </w:t>
            </w:r>
            <w:proofErr w:type="spellStart"/>
            <w:r w:rsidRPr="00F60E24">
              <w:rPr>
                <w:color w:val="000000" w:themeColor="text1"/>
                <w:sz w:val="28"/>
                <w:szCs w:val="28"/>
                <w:lang w:val="uk-UA"/>
              </w:rPr>
              <w:t>Меснікович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5A616B" w:rsidP="00AD3167">
            <w:pPr>
              <w:jc w:val="center"/>
              <w:rPr>
                <w:color w:val="000000" w:themeColor="text1"/>
                <w:sz w:val="28"/>
                <w:szCs w:val="28"/>
                <w:lang w:val="uk-UA"/>
              </w:rPr>
            </w:pPr>
            <w:r w:rsidRPr="00F60E24">
              <w:rPr>
                <w:color w:val="000000" w:themeColor="text1"/>
                <w:sz w:val="28"/>
                <w:szCs w:val="28"/>
                <w:lang w:val="uk-UA"/>
              </w:rPr>
              <w:t>Розпорядження голови райдержадміністрації від 03.01.2013 №5 «Про програму розвитку міжнародного співробітництва та міжрегіональної співпраці на 2013-2015 роки»</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rPr>
              <w:t xml:space="preserve">Контроль за </w:t>
            </w:r>
            <w:proofErr w:type="spellStart"/>
            <w:r w:rsidRPr="00F60E24">
              <w:rPr>
                <w:color w:val="000000" w:themeColor="text1"/>
                <w:sz w:val="28"/>
                <w:szCs w:val="28"/>
              </w:rPr>
              <w:t>виконанням</w:t>
            </w:r>
            <w:proofErr w:type="spellEnd"/>
            <w:r w:rsidRPr="00F60E24">
              <w:rPr>
                <w:color w:val="000000" w:themeColor="text1"/>
                <w:sz w:val="28"/>
                <w:szCs w:val="28"/>
              </w:rPr>
              <w:t xml:space="preserve"> </w:t>
            </w:r>
            <w:proofErr w:type="spellStart"/>
            <w:r w:rsidRPr="00F60E24">
              <w:rPr>
                <w:color w:val="000000" w:themeColor="text1"/>
                <w:sz w:val="28"/>
                <w:szCs w:val="28"/>
              </w:rPr>
              <w:t>документів</w:t>
            </w:r>
            <w:proofErr w:type="spellEnd"/>
            <w:r w:rsidRPr="00F60E24">
              <w:rPr>
                <w:color w:val="000000" w:themeColor="text1"/>
                <w:sz w:val="28"/>
                <w:szCs w:val="28"/>
              </w:rPr>
              <w:t xml:space="preserve"> </w:t>
            </w:r>
            <w:proofErr w:type="spellStart"/>
            <w:r w:rsidRPr="00F60E24">
              <w:rPr>
                <w:color w:val="000000" w:themeColor="text1"/>
                <w:sz w:val="28"/>
                <w:szCs w:val="28"/>
              </w:rPr>
              <w:t>органів</w:t>
            </w:r>
            <w:proofErr w:type="spellEnd"/>
            <w:r w:rsidRPr="00F60E24">
              <w:rPr>
                <w:color w:val="000000" w:themeColor="text1"/>
                <w:sz w:val="28"/>
                <w:szCs w:val="28"/>
              </w:rPr>
              <w:t xml:space="preserve"> </w:t>
            </w:r>
            <w:proofErr w:type="spellStart"/>
            <w:r w:rsidRPr="00F60E24">
              <w:rPr>
                <w:color w:val="000000" w:themeColor="text1"/>
                <w:sz w:val="28"/>
                <w:szCs w:val="28"/>
              </w:rPr>
              <w:t>влади</w:t>
            </w:r>
            <w:proofErr w:type="spellEnd"/>
            <w:r w:rsidRPr="00F60E24">
              <w:rPr>
                <w:color w:val="000000" w:themeColor="text1"/>
                <w:sz w:val="28"/>
                <w:szCs w:val="28"/>
              </w:rPr>
              <w:t xml:space="preserve"> </w:t>
            </w:r>
            <w:proofErr w:type="spellStart"/>
            <w:r w:rsidRPr="00F60E24">
              <w:rPr>
                <w:color w:val="000000" w:themeColor="text1"/>
                <w:sz w:val="28"/>
                <w:szCs w:val="28"/>
              </w:rPr>
              <w:t>вищого</w:t>
            </w:r>
            <w:proofErr w:type="spellEnd"/>
            <w:r w:rsidRPr="00F60E24">
              <w:rPr>
                <w:color w:val="000000" w:themeColor="text1"/>
                <w:sz w:val="28"/>
                <w:szCs w:val="28"/>
              </w:rPr>
              <w:t xml:space="preserve"> </w:t>
            </w:r>
            <w:proofErr w:type="spellStart"/>
            <w:proofErr w:type="gramStart"/>
            <w:r w:rsidRPr="00F60E24">
              <w:rPr>
                <w:color w:val="000000" w:themeColor="text1"/>
                <w:sz w:val="28"/>
                <w:szCs w:val="28"/>
              </w:rPr>
              <w:t>р</w:t>
            </w:r>
            <w:proofErr w:type="gramEnd"/>
            <w:r w:rsidRPr="00F60E24">
              <w:rPr>
                <w:color w:val="000000" w:themeColor="text1"/>
                <w:sz w:val="28"/>
                <w:szCs w:val="28"/>
              </w:rPr>
              <w:t>івня</w:t>
            </w:r>
            <w:proofErr w:type="spellEnd"/>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5A616B"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w:t>
            </w:r>
            <w:r w:rsidR="00A402BB" w:rsidRPr="00F60E24">
              <w:rPr>
                <w:color w:val="000000" w:themeColor="text1"/>
                <w:sz w:val="28"/>
                <w:szCs w:val="28"/>
                <w:lang w:val="uk-UA"/>
              </w:rPr>
              <w:t xml:space="preserve"> </w:t>
            </w:r>
            <w:proofErr w:type="spellStart"/>
            <w:r w:rsidRPr="00F60E24">
              <w:rPr>
                <w:color w:val="000000" w:themeColor="text1"/>
                <w:sz w:val="28"/>
                <w:szCs w:val="28"/>
                <w:lang w:val="uk-UA"/>
              </w:rPr>
              <w:t>Меснікович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5A616B" w:rsidRPr="00F60E24" w:rsidRDefault="005A616B" w:rsidP="005A616B">
            <w:pPr>
              <w:jc w:val="center"/>
              <w:rPr>
                <w:color w:val="000000" w:themeColor="text1"/>
                <w:sz w:val="28"/>
                <w:szCs w:val="28"/>
                <w:lang w:val="uk-UA"/>
              </w:rPr>
            </w:pPr>
            <w:r w:rsidRPr="00F60E24">
              <w:rPr>
                <w:color w:val="000000" w:themeColor="text1"/>
                <w:sz w:val="28"/>
                <w:szCs w:val="28"/>
                <w:shd w:val="clear" w:color="auto" w:fill="FFFFFF"/>
                <w:lang w:val="uk-UA"/>
              </w:rPr>
              <w:t xml:space="preserve">Лист першого заступника голови облдержадміністрації від 14.11.2013 </w:t>
            </w:r>
            <w:r w:rsidRPr="00F60E24">
              <w:rPr>
                <w:color w:val="000000" w:themeColor="text1"/>
                <w:sz w:val="28"/>
                <w:szCs w:val="28"/>
                <w:shd w:val="clear" w:color="auto" w:fill="FFFFFF"/>
                <w:lang w:val="uk-UA"/>
              </w:rPr>
              <w:lastRenderedPageBreak/>
              <w:t>№7751/0/01-24/13 щодо розвитку вітчизняних виробників будівельних матеріалів та виробів</w:t>
            </w:r>
          </w:p>
        </w:tc>
        <w:tc>
          <w:tcPr>
            <w:tcW w:w="5243" w:type="dxa"/>
            <w:vAlign w:val="center"/>
          </w:tcPr>
          <w:p w:rsidR="00BE3502" w:rsidRPr="00F60E24" w:rsidRDefault="00BE3502" w:rsidP="00AD3167">
            <w:pPr>
              <w:jc w:val="center"/>
              <w:rPr>
                <w:color w:val="000000" w:themeColor="text1"/>
                <w:sz w:val="28"/>
                <w:szCs w:val="28"/>
              </w:rPr>
            </w:pPr>
            <w:r w:rsidRPr="00F60E24">
              <w:rPr>
                <w:color w:val="000000" w:themeColor="text1"/>
                <w:sz w:val="28"/>
                <w:szCs w:val="28"/>
              </w:rPr>
              <w:lastRenderedPageBreak/>
              <w:t xml:space="preserve">Контроль за </w:t>
            </w:r>
            <w:proofErr w:type="spellStart"/>
            <w:r w:rsidRPr="00F60E24">
              <w:rPr>
                <w:color w:val="000000" w:themeColor="text1"/>
                <w:sz w:val="28"/>
                <w:szCs w:val="28"/>
              </w:rPr>
              <w:t>виконанням</w:t>
            </w:r>
            <w:proofErr w:type="spellEnd"/>
            <w:r w:rsidRPr="00F60E24">
              <w:rPr>
                <w:color w:val="000000" w:themeColor="text1"/>
                <w:sz w:val="28"/>
                <w:szCs w:val="28"/>
              </w:rPr>
              <w:t xml:space="preserve"> </w:t>
            </w:r>
            <w:proofErr w:type="spellStart"/>
            <w:r w:rsidRPr="00F60E24">
              <w:rPr>
                <w:color w:val="000000" w:themeColor="text1"/>
                <w:sz w:val="28"/>
                <w:szCs w:val="28"/>
              </w:rPr>
              <w:t>документів</w:t>
            </w:r>
            <w:proofErr w:type="spellEnd"/>
            <w:r w:rsidRPr="00F60E24">
              <w:rPr>
                <w:color w:val="000000" w:themeColor="text1"/>
                <w:sz w:val="28"/>
                <w:szCs w:val="28"/>
              </w:rPr>
              <w:t xml:space="preserve"> </w:t>
            </w:r>
            <w:proofErr w:type="spellStart"/>
            <w:r w:rsidRPr="00F60E24">
              <w:rPr>
                <w:color w:val="000000" w:themeColor="text1"/>
                <w:sz w:val="28"/>
                <w:szCs w:val="28"/>
              </w:rPr>
              <w:t>органів</w:t>
            </w:r>
            <w:proofErr w:type="spellEnd"/>
            <w:r w:rsidRPr="00F60E24">
              <w:rPr>
                <w:color w:val="000000" w:themeColor="text1"/>
                <w:sz w:val="28"/>
                <w:szCs w:val="28"/>
              </w:rPr>
              <w:t xml:space="preserve"> </w:t>
            </w:r>
            <w:proofErr w:type="spellStart"/>
            <w:r w:rsidRPr="00F60E24">
              <w:rPr>
                <w:color w:val="000000" w:themeColor="text1"/>
                <w:sz w:val="28"/>
                <w:szCs w:val="28"/>
              </w:rPr>
              <w:t>влади</w:t>
            </w:r>
            <w:proofErr w:type="spellEnd"/>
            <w:r w:rsidRPr="00F60E24">
              <w:rPr>
                <w:color w:val="000000" w:themeColor="text1"/>
                <w:sz w:val="28"/>
                <w:szCs w:val="28"/>
              </w:rPr>
              <w:t xml:space="preserve"> </w:t>
            </w:r>
            <w:proofErr w:type="spellStart"/>
            <w:r w:rsidRPr="00F60E24">
              <w:rPr>
                <w:color w:val="000000" w:themeColor="text1"/>
                <w:sz w:val="28"/>
                <w:szCs w:val="28"/>
              </w:rPr>
              <w:t>вищого</w:t>
            </w:r>
            <w:proofErr w:type="spellEnd"/>
            <w:r w:rsidRPr="00F60E24">
              <w:rPr>
                <w:color w:val="000000" w:themeColor="text1"/>
                <w:sz w:val="28"/>
                <w:szCs w:val="28"/>
              </w:rPr>
              <w:t xml:space="preserve"> </w:t>
            </w:r>
            <w:proofErr w:type="spellStart"/>
            <w:proofErr w:type="gramStart"/>
            <w:r w:rsidRPr="00F60E24">
              <w:rPr>
                <w:color w:val="000000" w:themeColor="text1"/>
                <w:sz w:val="28"/>
                <w:szCs w:val="28"/>
              </w:rPr>
              <w:t>р</w:t>
            </w:r>
            <w:proofErr w:type="gramEnd"/>
            <w:r w:rsidRPr="00F60E24">
              <w:rPr>
                <w:color w:val="000000" w:themeColor="text1"/>
                <w:sz w:val="28"/>
                <w:szCs w:val="28"/>
              </w:rPr>
              <w:t>івня</w:t>
            </w:r>
            <w:proofErr w:type="spellEnd"/>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5A616B"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Н. </w:t>
            </w:r>
            <w:proofErr w:type="spellStart"/>
            <w:r w:rsidRPr="00F60E24">
              <w:rPr>
                <w:color w:val="000000" w:themeColor="text1"/>
                <w:sz w:val="28"/>
                <w:szCs w:val="28"/>
                <w:lang w:val="uk-UA"/>
              </w:rPr>
              <w:t>Меснікович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243" w:type="dxa"/>
            <w:vAlign w:val="center"/>
          </w:tcPr>
          <w:p w:rsidR="00BE3502" w:rsidRPr="00F60E24" w:rsidRDefault="00BE3502" w:rsidP="00AD3167">
            <w:pPr>
              <w:jc w:val="center"/>
              <w:rPr>
                <w:color w:val="000000" w:themeColor="text1"/>
                <w:sz w:val="28"/>
                <w:szCs w:val="28"/>
              </w:rPr>
            </w:pPr>
            <w:r w:rsidRPr="00F60E24">
              <w:rPr>
                <w:color w:val="000000" w:themeColor="text1"/>
                <w:sz w:val="28"/>
                <w:szCs w:val="28"/>
              </w:rPr>
              <w:t xml:space="preserve">Контроль за </w:t>
            </w:r>
            <w:proofErr w:type="spellStart"/>
            <w:r w:rsidRPr="00F60E24">
              <w:rPr>
                <w:color w:val="000000" w:themeColor="text1"/>
                <w:sz w:val="28"/>
                <w:szCs w:val="28"/>
              </w:rPr>
              <w:t>виконанням</w:t>
            </w:r>
            <w:proofErr w:type="spellEnd"/>
            <w:r w:rsidRPr="00F60E24">
              <w:rPr>
                <w:color w:val="000000" w:themeColor="text1"/>
                <w:sz w:val="28"/>
                <w:szCs w:val="28"/>
              </w:rPr>
              <w:t xml:space="preserve"> </w:t>
            </w:r>
            <w:proofErr w:type="spellStart"/>
            <w:r w:rsidRPr="00F60E24">
              <w:rPr>
                <w:color w:val="000000" w:themeColor="text1"/>
                <w:sz w:val="28"/>
                <w:szCs w:val="28"/>
              </w:rPr>
              <w:t>документів</w:t>
            </w:r>
            <w:proofErr w:type="spellEnd"/>
            <w:r w:rsidRPr="00F60E24">
              <w:rPr>
                <w:color w:val="000000" w:themeColor="text1"/>
                <w:sz w:val="28"/>
                <w:szCs w:val="28"/>
              </w:rPr>
              <w:t xml:space="preserve"> </w:t>
            </w:r>
            <w:proofErr w:type="spellStart"/>
            <w:r w:rsidRPr="00F60E24">
              <w:rPr>
                <w:color w:val="000000" w:themeColor="text1"/>
                <w:sz w:val="28"/>
                <w:szCs w:val="28"/>
              </w:rPr>
              <w:t>органів</w:t>
            </w:r>
            <w:proofErr w:type="spellEnd"/>
            <w:r w:rsidRPr="00F60E24">
              <w:rPr>
                <w:color w:val="000000" w:themeColor="text1"/>
                <w:sz w:val="28"/>
                <w:szCs w:val="28"/>
              </w:rPr>
              <w:t xml:space="preserve"> </w:t>
            </w:r>
            <w:proofErr w:type="spellStart"/>
            <w:r w:rsidRPr="00F60E24">
              <w:rPr>
                <w:color w:val="000000" w:themeColor="text1"/>
                <w:sz w:val="28"/>
                <w:szCs w:val="28"/>
              </w:rPr>
              <w:t>влади</w:t>
            </w:r>
            <w:proofErr w:type="spellEnd"/>
            <w:r w:rsidRPr="00F60E24">
              <w:rPr>
                <w:color w:val="000000" w:themeColor="text1"/>
                <w:sz w:val="28"/>
                <w:szCs w:val="28"/>
              </w:rPr>
              <w:t xml:space="preserve"> </w:t>
            </w:r>
            <w:proofErr w:type="spellStart"/>
            <w:r w:rsidRPr="00F60E24">
              <w:rPr>
                <w:color w:val="000000" w:themeColor="text1"/>
                <w:sz w:val="28"/>
                <w:szCs w:val="28"/>
              </w:rPr>
              <w:t>вищого</w:t>
            </w:r>
            <w:proofErr w:type="spellEnd"/>
            <w:r w:rsidRPr="00F60E24">
              <w:rPr>
                <w:color w:val="000000" w:themeColor="text1"/>
                <w:sz w:val="28"/>
                <w:szCs w:val="28"/>
              </w:rPr>
              <w:t xml:space="preserve"> </w:t>
            </w:r>
            <w:proofErr w:type="spellStart"/>
            <w:proofErr w:type="gramStart"/>
            <w:r w:rsidRPr="00F60E24">
              <w:rPr>
                <w:color w:val="000000" w:themeColor="text1"/>
                <w:sz w:val="28"/>
                <w:szCs w:val="28"/>
              </w:rPr>
              <w:t>р</w:t>
            </w:r>
            <w:proofErr w:type="gramEnd"/>
            <w:r w:rsidRPr="00F60E24">
              <w:rPr>
                <w:color w:val="000000" w:themeColor="text1"/>
                <w:sz w:val="28"/>
                <w:szCs w:val="28"/>
              </w:rPr>
              <w:t>івня</w:t>
            </w:r>
            <w:proofErr w:type="spellEnd"/>
          </w:p>
        </w:tc>
        <w:tc>
          <w:tcPr>
            <w:tcW w:w="1843" w:type="dxa"/>
            <w:gridSpan w:val="4"/>
            <w:vAlign w:val="center"/>
          </w:tcPr>
          <w:p w:rsidR="00BE3502" w:rsidRPr="00F60E24" w:rsidRDefault="00BE3502" w:rsidP="00AD3167">
            <w:pPr>
              <w:jc w:val="center"/>
              <w:rPr>
                <w:color w:val="000000" w:themeColor="text1"/>
                <w:sz w:val="28"/>
                <w:szCs w:val="28"/>
              </w:rPr>
            </w:pPr>
            <w:r w:rsidRPr="00F60E24">
              <w:rPr>
                <w:color w:val="000000" w:themeColor="text1"/>
                <w:sz w:val="28"/>
                <w:szCs w:val="28"/>
              </w:rPr>
              <w:t xml:space="preserve">До </w:t>
            </w:r>
            <w:r w:rsidRPr="00F60E24">
              <w:rPr>
                <w:color w:val="000000" w:themeColor="text1"/>
                <w:sz w:val="28"/>
                <w:szCs w:val="28"/>
                <w:lang w:val="uk-UA"/>
              </w:rPr>
              <w:t>3</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П. </w:t>
            </w:r>
            <w:proofErr w:type="spellStart"/>
            <w:r w:rsidRPr="00F60E24">
              <w:rPr>
                <w:color w:val="000000" w:themeColor="text1"/>
                <w:sz w:val="28"/>
                <w:szCs w:val="28"/>
                <w:lang w:val="uk-UA"/>
              </w:rPr>
              <w:t>Боротюк</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Лист департаменту агропромислового розв</w:t>
            </w:r>
            <w:r w:rsidR="008B1112" w:rsidRPr="00F60E24">
              <w:rPr>
                <w:color w:val="000000" w:themeColor="text1"/>
                <w:sz w:val="28"/>
                <w:szCs w:val="28"/>
                <w:lang w:val="uk-UA"/>
              </w:rPr>
              <w:t>итку облдержадміністрації від 15.08.2014 №02/1-1017 «Щодо розрахунків за оренду земельних часток та майнових паїв по сільськогосподарських підприємствах району</w:t>
            </w:r>
            <w:r w:rsidRPr="00F60E24">
              <w:rPr>
                <w:color w:val="000000" w:themeColor="text1"/>
                <w:sz w:val="28"/>
                <w:szCs w:val="28"/>
                <w:lang w:val="uk-UA"/>
              </w:rPr>
              <w:t>»</w:t>
            </w:r>
          </w:p>
        </w:tc>
        <w:tc>
          <w:tcPr>
            <w:tcW w:w="5243" w:type="dxa"/>
            <w:vAlign w:val="center"/>
          </w:tcPr>
          <w:p w:rsidR="00BE3502" w:rsidRPr="00F60E24" w:rsidRDefault="00BE3502" w:rsidP="00AD3167">
            <w:pPr>
              <w:jc w:val="center"/>
              <w:rPr>
                <w:color w:val="000000" w:themeColor="text1"/>
                <w:sz w:val="28"/>
                <w:szCs w:val="28"/>
              </w:rPr>
            </w:pPr>
            <w:r w:rsidRPr="00F60E24">
              <w:rPr>
                <w:color w:val="000000" w:themeColor="text1"/>
                <w:sz w:val="28"/>
                <w:szCs w:val="28"/>
              </w:rPr>
              <w:t xml:space="preserve">Контроль за </w:t>
            </w:r>
            <w:proofErr w:type="spellStart"/>
            <w:r w:rsidRPr="00F60E24">
              <w:rPr>
                <w:color w:val="000000" w:themeColor="text1"/>
                <w:sz w:val="28"/>
                <w:szCs w:val="28"/>
              </w:rPr>
              <w:t>виконанням</w:t>
            </w:r>
            <w:proofErr w:type="spellEnd"/>
            <w:r w:rsidRPr="00F60E24">
              <w:rPr>
                <w:color w:val="000000" w:themeColor="text1"/>
                <w:sz w:val="28"/>
                <w:szCs w:val="28"/>
              </w:rPr>
              <w:t xml:space="preserve"> </w:t>
            </w:r>
            <w:proofErr w:type="spellStart"/>
            <w:r w:rsidRPr="00F60E24">
              <w:rPr>
                <w:color w:val="000000" w:themeColor="text1"/>
                <w:sz w:val="28"/>
                <w:szCs w:val="28"/>
              </w:rPr>
              <w:t>документів</w:t>
            </w:r>
            <w:proofErr w:type="spellEnd"/>
            <w:r w:rsidRPr="00F60E24">
              <w:rPr>
                <w:color w:val="000000" w:themeColor="text1"/>
                <w:sz w:val="28"/>
                <w:szCs w:val="28"/>
              </w:rPr>
              <w:t xml:space="preserve"> </w:t>
            </w:r>
            <w:proofErr w:type="spellStart"/>
            <w:r w:rsidRPr="00F60E24">
              <w:rPr>
                <w:color w:val="000000" w:themeColor="text1"/>
                <w:sz w:val="28"/>
                <w:szCs w:val="28"/>
              </w:rPr>
              <w:t>органів</w:t>
            </w:r>
            <w:proofErr w:type="spellEnd"/>
            <w:r w:rsidRPr="00F60E24">
              <w:rPr>
                <w:color w:val="000000" w:themeColor="text1"/>
                <w:sz w:val="28"/>
                <w:szCs w:val="28"/>
              </w:rPr>
              <w:t xml:space="preserve"> </w:t>
            </w:r>
            <w:proofErr w:type="spellStart"/>
            <w:r w:rsidRPr="00F60E24">
              <w:rPr>
                <w:color w:val="000000" w:themeColor="text1"/>
                <w:sz w:val="28"/>
                <w:szCs w:val="28"/>
              </w:rPr>
              <w:t>влади</w:t>
            </w:r>
            <w:proofErr w:type="spellEnd"/>
            <w:r w:rsidRPr="00F60E24">
              <w:rPr>
                <w:color w:val="000000" w:themeColor="text1"/>
                <w:sz w:val="28"/>
                <w:szCs w:val="28"/>
              </w:rPr>
              <w:t xml:space="preserve"> </w:t>
            </w:r>
            <w:proofErr w:type="spellStart"/>
            <w:r w:rsidRPr="00F60E24">
              <w:rPr>
                <w:color w:val="000000" w:themeColor="text1"/>
                <w:sz w:val="28"/>
                <w:szCs w:val="28"/>
              </w:rPr>
              <w:t>вищого</w:t>
            </w:r>
            <w:proofErr w:type="spellEnd"/>
            <w:r w:rsidRPr="00F60E24">
              <w:rPr>
                <w:color w:val="000000" w:themeColor="text1"/>
                <w:sz w:val="28"/>
                <w:szCs w:val="28"/>
              </w:rPr>
              <w:t xml:space="preserve"> </w:t>
            </w:r>
            <w:proofErr w:type="spellStart"/>
            <w:proofErr w:type="gramStart"/>
            <w:r w:rsidRPr="00F60E24">
              <w:rPr>
                <w:color w:val="000000" w:themeColor="text1"/>
                <w:sz w:val="28"/>
                <w:szCs w:val="28"/>
              </w:rPr>
              <w:t>р</w:t>
            </w:r>
            <w:proofErr w:type="gramEnd"/>
            <w:r w:rsidRPr="00F60E24">
              <w:rPr>
                <w:color w:val="000000" w:themeColor="text1"/>
                <w:sz w:val="28"/>
                <w:szCs w:val="28"/>
              </w:rPr>
              <w:t>івня</w:t>
            </w:r>
            <w:proofErr w:type="spellEnd"/>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rPr>
              <w:t xml:space="preserve">До </w:t>
            </w:r>
            <w:r w:rsidR="008B1112" w:rsidRPr="00F60E24">
              <w:rPr>
                <w:color w:val="000000" w:themeColor="text1"/>
                <w:sz w:val="28"/>
                <w:szCs w:val="28"/>
                <w:lang w:val="uk-UA"/>
              </w:rPr>
              <w:t>29</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П. </w:t>
            </w:r>
            <w:proofErr w:type="spellStart"/>
            <w:r w:rsidRPr="00F60E24">
              <w:rPr>
                <w:color w:val="000000" w:themeColor="text1"/>
                <w:sz w:val="28"/>
                <w:szCs w:val="28"/>
                <w:lang w:val="uk-UA"/>
              </w:rPr>
              <w:t>Боротюк</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Лист департаменту фінансів Рівненської обласної державної адміністрації від 04.02.2014 № 02-4-13/144 щодо стану розрахунків бюджетних установ та організацій за спожиті енергоносії</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rPr>
                <w:color w:val="000000" w:themeColor="text1"/>
                <w:sz w:val="28"/>
                <w:szCs w:val="28"/>
                <w:lang w:val="uk-UA"/>
              </w:rPr>
            </w:pPr>
            <w:r w:rsidRPr="00F60E24">
              <w:rPr>
                <w:color w:val="000000" w:themeColor="text1"/>
                <w:sz w:val="28"/>
                <w:szCs w:val="28"/>
                <w:lang w:val="uk-UA"/>
              </w:rPr>
              <w:t>Щочетверга</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Т. </w:t>
            </w:r>
            <w:proofErr w:type="spellStart"/>
            <w:r w:rsidRPr="00F60E24">
              <w:rPr>
                <w:color w:val="000000" w:themeColor="text1"/>
                <w:sz w:val="28"/>
                <w:szCs w:val="28"/>
                <w:lang w:val="uk-UA"/>
              </w:rPr>
              <w:t>Коханевич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Лист департаменту фінансів обласної державної адміністрації від 09.01.2014</w:t>
            </w: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  № 02-1-21/05/05 про стан фінансування соціальних виплат з місцевих бюджетів</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Щопонеділка та </w:t>
            </w: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Щосереди</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Т. </w:t>
            </w:r>
            <w:proofErr w:type="spellStart"/>
            <w:r w:rsidRPr="00F60E24">
              <w:rPr>
                <w:color w:val="000000" w:themeColor="text1"/>
                <w:sz w:val="28"/>
                <w:szCs w:val="28"/>
                <w:lang w:val="uk-UA"/>
              </w:rPr>
              <w:t>Коханевич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Лист головного фінансового  управління Рівненської обласної державної адміністрації  від 14.04.2011 № 01-1-21/118/05 про стан виплати заробітної плати і оплати за спожиті бюджетними установами комунальні послуги та енергоносії</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rPr>
              <w:t xml:space="preserve">Контроль за </w:t>
            </w:r>
            <w:proofErr w:type="spellStart"/>
            <w:r w:rsidRPr="00F60E24">
              <w:rPr>
                <w:color w:val="000000" w:themeColor="text1"/>
                <w:sz w:val="28"/>
                <w:szCs w:val="28"/>
              </w:rPr>
              <w:t>виконанням</w:t>
            </w:r>
            <w:proofErr w:type="spellEnd"/>
            <w:r w:rsidRPr="00F60E24">
              <w:rPr>
                <w:color w:val="000000" w:themeColor="text1"/>
                <w:sz w:val="28"/>
                <w:szCs w:val="28"/>
              </w:rPr>
              <w:t xml:space="preserve"> </w:t>
            </w:r>
            <w:proofErr w:type="spellStart"/>
            <w:r w:rsidRPr="00F60E24">
              <w:rPr>
                <w:color w:val="000000" w:themeColor="text1"/>
                <w:sz w:val="28"/>
                <w:szCs w:val="28"/>
              </w:rPr>
              <w:t>документів</w:t>
            </w:r>
            <w:proofErr w:type="spellEnd"/>
            <w:r w:rsidRPr="00F60E24">
              <w:rPr>
                <w:color w:val="000000" w:themeColor="text1"/>
                <w:sz w:val="28"/>
                <w:szCs w:val="28"/>
              </w:rPr>
              <w:t xml:space="preserve"> </w:t>
            </w:r>
            <w:proofErr w:type="spellStart"/>
            <w:r w:rsidRPr="00F60E24">
              <w:rPr>
                <w:color w:val="000000" w:themeColor="text1"/>
                <w:sz w:val="28"/>
                <w:szCs w:val="28"/>
              </w:rPr>
              <w:t>органів</w:t>
            </w:r>
            <w:proofErr w:type="spellEnd"/>
            <w:r w:rsidRPr="00F60E24">
              <w:rPr>
                <w:color w:val="000000" w:themeColor="text1"/>
                <w:sz w:val="28"/>
                <w:szCs w:val="28"/>
              </w:rPr>
              <w:t xml:space="preserve"> </w:t>
            </w:r>
            <w:proofErr w:type="spellStart"/>
            <w:r w:rsidRPr="00F60E24">
              <w:rPr>
                <w:color w:val="000000" w:themeColor="text1"/>
                <w:sz w:val="28"/>
                <w:szCs w:val="28"/>
              </w:rPr>
              <w:t>влади</w:t>
            </w:r>
            <w:proofErr w:type="spellEnd"/>
            <w:r w:rsidRPr="00F60E24">
              <w:rPr>
                <w:color w:val="000000" w:themeColor="text1"/>
                <w:sz w:val="28"/>
                <w:szCs w:val="28"/>
              </w:rPr>
              <w:t xml:space="preserve"> </w:t>
            </w:r>
            <w:proofErr w:type="spellStart"/>
            <w:r w:rsidRPr="00F60E24">
              <w:rPr>
                <w:color w:val="000000" w:themeColor="text1"/>
                <w:sz w:val="28"/>
                <w:szCs w:val="28"/>
              </w:rPr>
              <w:t>вищого</w:t>
            </w:r>
            <w:proofErr w:type="spellEnd"/>
            <w:r w:rsidRPr="00F60E24">
              <w:rPr>
                <w:color w:val="000000" w:themeColor="text1"/>
                <w:sz w:val="28"/>
                <w:szCs w:val="28"/>
              </w:rPr>
              <w:t xml:space="preserve"> </w:t>
            </w:r>
            <w:proofErr w:type="spellStart"/>
            <w:proofErr w:type="gramStart"/>
            <w:r w:rsidRPr="00F60E24">
              <w:rPr>
                <w:color w:val="000000" w:themeColor="text1"/>
                <w:sz w:val="28"/>
                <w:szCs w:val="28"/>
              </w:rPr>
              <w:t>р</w:t>
            </w:r>
            <w:proofErr w:type="gramEnd"/>
            <w:r w:rsidRPr="00F60E24">
              <w:rPr>
                <w:color w:val="000000" w:themeColor="text1"/>
                <w:sz w:val="28"/>
                <w:szCs w:val="28"/>
              </w:rPr>
              <w:t>івня</w:t>
            </w:r>
            <w:proofErr w:type="spellEnd"/>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02,11,</w:t>
            </w: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21</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Т. </w:t>
            </w:r>
            <w:proofErr w:type="spellStart"/>
            <w:r w:rsidRPr="00F60E24">
              <w:rPr>
                <w:color w:val="000000" w:themeColor="text1"/>
                <w:sz w:val="28"/>
                <w:szCs w:val="28"/>
                <w:lang w:val="uk-UA"/>
              </w:rPr>
              <w:t>Коханевич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Лист головного фінансового  управління Рівненської обласної державної адміністрації </w:t>
            </w:r>
            <w:r w:rsidRPr="00F60E24">
              <w:rPr>
                <w:color w:val="000000" w:themeColor="text1"/>
                <w:sz w:val="28"/>
                <w:szCs w:val="28"/>
                <w:lang w:val="uk-UA"/>
              </w:rPr>
              <w:lastRenderedPageBreak/>
              <w:t>від 04.02.2009 № 01-8-20/174 щодо заборгованості на виплату державної соціальної допомоги на дітей-сиріт та дітей, позбавлених батьківського піклування</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rPr>
              <w:lastRenderedPageBreak/>
              <w:t xml:space="preserve">Контроль за </w:t>
            </w:r>
            <w:proofErr w:type="spellStart"/>
            <w:r w:rsidRPr="00F60E24">
              <w:rPr>
                <w:color w:val="000000" w:themeColor="text1"/>
                <w:sz w:val="28"/>
                <w:szCs w:val="28"/>
              </w:rPr>
              <w:t>виконанням</w:t>
            </w:r>
            <w:proofErr w:type="spellEnd"/>
            <w:r w:rsidRPr="00F60E24">
              <w:rPr>
                <w:color w:val="000000" w:themeColor="text1"/>
                <w:sz w:val="28"/>
                <w:szCs w:val="28"/>
              </w:rPr>
              <w:t xml:space="preserve"> </w:t>
            </w:r>
            <w:proofErr w:type="spellStart"/>
            <w:r w:rsidRPr="00F60E24">
              <w:rPr>
                <w:color w:val="000000" w:themeColor="text1"/>
                <w:sz w:val="28"/>
                <w:szCs w:val="28"/>
              </w:rPr>
              <w:t>документів</w:t>
            </w:r>
            <w:proofErr w:type="spellEnd"/>
            <w:r w:rsidRPr="00F60E24">
              <w:rPr>
                <w:color w:val="000000" w:themeColor="text1"/>
                <w:sz w:val="28"/>
                <w:szCs w:val="28"/>
              </w:rPr>
              <w:t xml:space="preserve"> </w:t>
            </w:r>
            <w:proofErr w:type="spellStart"/>
            <w:r w:rsidRPr="00F60E24">
              <w:rPr>
                <w:color w:val="000000" w:themeColor="text1"/>
                <w:sz w:val="28"/>
                <w:szCs w:val="28"/>
              </w:rPr>
              <w:t>органів</w:t>
            </w:r>
            <w:proofErr w:type="spellEnd"/>
            <w:r w:rsidRPr="00F60E24">
              <w:rPr>
                <w:color w:val="000000" w:themeColor="text1"/>
                <w:sz w:val="28"/>
                <w:szCs w:val="28"/>
              </w:rPr>
              <w:t xml:space="preserve"> </w:t>
            </w:r>
            <w:proofErr w:type="spellStart"/>
            <w:r w:rsidRPr="00F60E24">
              <w:rPr>
                <w:color w:val="000000" w:themeColor="text1"/>
                <w:sz w:val="28"/>
                <w:szCs w:val="28"/>
              </w:rPr>
              <w:t>влади</w:t>
            </w:r>
            <w:proofErr w:type="spellEnd"/>
            <w:r w:rsidRPr="00F60E24">
              <w:rPr>
                <w:color w:val="000000" w:themeColor="text1"/>
                <w:sz w:val="28"/>
                <w:szCs w:val="28"/>
              </w:rPr>
              <w:t xml:space="preserve"> </w:t>
            </w:r>
            <w:proofErr w:type="spellStart"/>
            <w:r w:rsidRPr="00F60E24">
              <w:rPr>
                <w:color w:val="000000" w:themeColor="text1"/>
                <w:sz w:val="28"/>
                <w:szCs w:val="28"/>
              </w:rPr>
              <w:t>вищого</w:t>
            </w:r>
            <w:proofErr w:type="spellEnd"/>
            <w:r w:rsidRPr="00F60E24">
              <w:rPr>
                <w:color w:val="000000" w:themeColor="text1"/>
                <w:sz w:val="28"/>
                <w:szCs w:val="28"/>
              </w:rPr>
              <w:t xml:space="preserve"> </w:t>
            </w:r>
            <w:proofErr w:type="spellStart"/>
            <w:proofErr w:type="gramStart"/>
            <w:r w:rsidRPr="00F60E24">
              <w:rPr>
                <w:color w:val="000000" w:themeColor="text1"/>
                <w:sz w:val="28"/>
                <w:szCs w:val="28"/>
              </w:rPr>
              <w:t>р</w:t>
            </w:r>
            <w:proofErr w:type="gramEnd"/>
            <w:r w:rsidRPr="00F60E24">
              <w:rPr>
                <w:color w:val="000000" w:themeColor="text1"/>
                <w:sz w:val="28"/>
                <w:szCs w:val="28"/>
              </w:rPr>
              <w:t>івня</w:t>
            </w:r>
            <w:proofErr w:type="spellEnd"/>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02,  16</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Т. </w:t>
            </w:r>
            <w:proofErr w:type="spellStart"/>
            <w:r w:rsidRPr="00F60E24">
              <w:rPr>
                <w:color w:val="000000" w:themeColor="text1"/>
                <w:sz w:val="28"/>
                <w:szCs w:val="28"/>
                <w:lang w:val="uk-UA"/>
              </w:rPr>
              <w:t>Коханевич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Лист головного фінансового управління Рівненської обласної державної від 29.09.2010 № 02-4-13/994 про забезпечення своєчасних розрахунків за енергоносії по бюджетних установах</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rPr>
              <w:t xml:space="preserve">Контроль за </w:t>
            </w:r>
            <w:proofErr w:type="spellStart"/>
            <w:r w:rsidRPr="00F60E24">
              <w:rPr>
                <w:color w:val="000000" w:themeColor="text1"/>
                <w:sz w:val="28"/>
                <w:szCs w:val="28"/>
              </w:rPr>
              <w:t>виконанням</w:t>
            </w:r>
            <w:proofErr w:type="spellEnd"/>
            <w:r w:rsidRPr="00F60E24">
              <w:rPr>
                <w:color w:val="000000" w:themeColor="text1"/>
                <w:sz w:val="28"/>
                <w:szCs w:val="28"/>
              </w:rPr>
              <w:t xml:space="preserve"> </w:t>
            </w:r>
            <w:proofErr w:type="spellStart"/>
            <w:r w:rsidRPr="00F60E24">
              <w:rPr>
                <w:color w:val="000000" w:themeColor="text1"/>
                <w:sz w:val="28"/>
                <w:szCs w:val="28"/>
              </w:rPr>
              <w:t>документів</w:t>
            </w:r>
            <w:proofErr w:type="spellEnd"/>
            <w:r w:rsidRPr="00F60E24">
              <w:rPr>
                <w:color w:val="000000" w:themeColor="text1"/>
                <w:sz w:val="28"/>
                <w:szCs w:val="28"/>
              </w:rPr>
              <w:t xml:space="preserve"> </w:t>
            </w:r>
            <w:proofErr w:type="spellStart"/>
            <w:r w:rsidRPr="00F60E24">
              <w:rPr>
                <w:color w:val="000000" w:themeColor="text1"/>
                <w:sz w:val="28"/>
                <w:szCs w:val="28"/>
              </w:rPr>
              <w:t>органів</w:t>
            </w:r>
            <w:proofErr w:type="spellEnd"/>
            <w:r w:rsidRPr="00F60E24">
              <w:rPr>
                <w:color w:val="000000" w:themeColor="text1"/>
                <w:sz w:val="28"/>
                <w:szCs w:val="28"/>
              </w:rPr>
              <w:t xml:space="preserve"> </w:t>
            </w:r>
            <w:proofErr w:type="spellStart"/>
            <w:r w:rsidRPr="00F60E24">
              <w:rPr>
                <w:color w:val="000000" w:themeColor="text1"/>
                <w:sz w:val="28"/>
                <w:szCs w:val="28"/>
              </w:rPr>
              <w:t>влади</w:t>
            </w:r>
            <w:proofErr w:type="spellEnd"/>
            <w:r w:rsidRPr="00F60E24">
              <w:rPr>
                <w:color w:val="000000" w:themeColor="text1"/>
                <w:sz w:val="28"/>
                <w:szCs w:val="28"/>
              </w:rPr>
              <w:t xml:space="preserve"> </w:t>
            </w:r>
            <w:proofErr w:type="spellStart"/>
            <w:r w:rsidRPr="00F60E24">
              <w:rPr>
                <w:color w:val="000000" w:themeColor="text1"/>
                <w:sz w:val="28"/>
                <w:szCs w:val="28"/>
              </w:rPr>
              <w:t>вищого</w:t>
            </w:r>
            <w:proofErr w:type="spellEnd"/>
            <w:r w:rsidRPr="00F60E24">
              <w:rPr>
                <w:color w:val="000000" w:themeColor="text1"/>
                <w:sz w:val="28"/>
                <w:szCs w:val="28"/>
              </w:rPr>
              <w:t xml:space="preserve"> </w:t>
            </w:r>
            <w:proofErr w:type="spellStart"/>
            <w:proofErr w:type="gramStart"/>
            <w:r w:rsidRPr="00F60E24">
              <w:rPr>
                <w:color w:val="000000" w:themeColor="text1"/>
                <w:sz w:val="28"/>
                <w:szCs w:val="28"/>
              </w:rPr>
              <w:t>р</w:t>
            </w:r>
            <w:proofErr w:type="gramEnd"/>
            <w:r w:rsidRPr="00F60E24">
              <w:rPr>
                <w:color w:val="000000" w:themeColor="text1"/>
                <w:sz w:val="28"/>
                <w:szCs w:val="28"/>
              </w:rPr>
              <w:t>івня</w:t>
            </w:r>
            <w:proofErr w:type="spellEnd"/>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06</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Т. </w:t>
            </w:r>
            <w:proofErr w:type="spellStart"/>
            <w:r w:rsidRPr="00F60E24">
              <w:rPr>
                <w:color w:val="000000" w:themeColor="text1"/>
                <w:sz w:val="28"/>
                <w:szCs w:val="28"/>
                <w:lang w:val="uk-UA"/>
              </w:rPr>
              <w:t>Коханевич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Лист головного фінансового управління Рівненської обласної державної адміністрації від 26.11.2010 № 01-1-21/1187 щодо розподілу вільних залишків коштів місцевих бюджетів по загальному фонду</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rPr>
              <w:t xml:space="preserve">Контроль за </w:t>
            </w:r>
            <w:proofErr w:type="spellStart"/>
            <w:r w:rsidRPr="00F60E24">
              <w:rPr>
                <w:color w:val="000000" w:themeColor="text1"/>
                <w:sz w:val="28"/>
                <w:szCs w:val="28"/>
              </w:rPr>
              <w:t>виконанням</w:t>
            </w:r>
            <w:proofErr w:type="spellEnd"/>
            <w:r w:rsidRPr="00F60E24">
              <w:rPr>
                <w:color w:val="000000" w:themeColor="text1"/>
                <w:sz w:val="28"/>
                <w:szCs w:val="28"/>
              </w:rPr>
              <w:t xml:space="preserve"> </w:t>
            </w:r>
            <w:proofErr w:type="spellStart"/>
            <w:r w:rsidRPr="00F60E24">
              <w:rPr>
                <w:color w:val="000000" w:themeColor="text1"/>
                <w:sz w:val="28"/>
                <w:szCs w:val="28"/>
              </w:rPr>
              <w:t>документів</w:t>
            </w:r>
            <w:proofErr w:type="spellEnd"/>
            <w:r w:rsidRPr="00F60E24">
              <w:rPr>
                <w:color w:val="000000" w:themeColor="text1"/>
                <w:sz w:val="28"/>
                <w:szCs w:val="28"/>
              </w:rPr>
              <w:t xml:space="preserve"> </w:t>
            </w:r>
            <w:proofErr w:type="spellStart"/>
            <w:r w:rsidRPr="00F60E24">
              <w:rPr>
                <w:color w:val="000000" w:themeColor="text1"/>
                <w:sz w:val="28"/>
                <w:szCs w:val="28"/>
              </w:rPr>
              <w:t>органів</w:t>
            </w:r>
            <w:proofErr w:type="spellEnd"/>
            <w:r w:rsidRPr="00F60E24">
              <w:rPr>
                <w:color w:val="000000" w:themeColor="text1"/>
                <w:sz w:val="28"/>
                <w:szCs w:val="28"/>
              </w:rPr>
              <w:t xml:space="preserve"> </w:t>
            </w:r>
            <w:proofErr w:type="spellStart"/>
            <w:r w:rsidRPr="00F60E24">
              <w:rPr>
                <w:color w:val="000000" w:themeColor="text1"/>
                <w:sz w:val="28"/>
                <w:szCs w:val="28"/>
              </w:rPr>
              <w:t>влади</w:t>
            </w:r>
            <w:proofErr w:type="spellEnd"/>
            <w:r w:rsidRPr="00F60E24">
              <w:rPr>
                <w:color w:val="000000" w:themeColor="text1"/>
                <w:sz w:val="28"/>
                <w:szCs w:val="28"/>
              </w:rPr>
              <w:t xml:space="preserve"> </w:t>
            </w:r>
            <w:proofErr w:type="spellStart"/>
            <w:r w:rsidRPr="00F60E24">
              <w:rPr>
                <w:color w:val="000000" w:themeColor="text1"/>
                <w:sz w:val="28"/>
                <w:szCs w:val="28"/>
              </w:rPr>
              <w:t>вищого</w:t>
            </w:r>
            <w:proofErr w:type="spellEnd"/>
            <w:r w:rsidRPr="00F60E24">
              <w:rPr>
                <w:color w:val="000000" w:themeColor="text1"/>
                <w:sz w:val="28"/>
                <w:szCs w:val="28"/>
              </w:rPr>
              <w:t xml:space="preserve"> </w:t>
            </w:r>
            <w:proofErr w:type="spellStart"/>
            <w:proofErr w:type="gramStart"/>
            <w:r w:rsidRPr="00F60E24">
              <w:rPr>
                <w:color w:val="000000" w:themeColor="text1"/>
                <w:sz w:val="28"/>
                <w:szCs w:val="28"/>
              </w:rPr>
              <w:t>р</w:t>
            </w:r>
            <w:proofErr w:type="gramEnd"/>
            <w:r w:rsidRPr="00F60E24">
              <w:rPr>
                <w:color w:val="000000" w:themeColor="text1"/>
                <w:sz w:val="28"/>
                <w:szCs w:val="28"/>
              </w:rPr>
              <w:t>івня</w:t>
            </w:r>
            <w:proofErr w:type="spellEnd"/>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 02</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Т. </w:t>
            </w:r>
            <w:proofErr w:type="spellStart"/>
            <w:r w:rsidRPr="00F60E24">
              <w:rPr>
                <w:color w:val="000000" w:themeColor="text1"/>
                <w:sz w:val="28"/>
                <w:szCs w:val="28"/>
                <w:lang w:val="uk-UA"/>
              </w:rPr>
              <w:t>Коханевич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Лист головного фінансового управління Рівненської обласної державної адміністрації від 30.06.2011 № 01-1-21/536/01 про заборгованість із заробітної плати перед працівниками закладів та установ бюджетної сфери.</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rPr>
              <w:t xml:space="preserve">Контроль за </w:t>
            </w:r>
            <w:proofErr w:type="spellStart"/>
            <w:r w:rsidRPr="00F60E24">
              <w:rPr>
                <w:color w:val="000000" w:themeColor="text1"/>
                <w:sz w:val="28"/>
                <w:szCs w:val="28"/>
              </w:rPr>
              <w:t>виконанням</w:t>
            </w:r>
            <w:proofErr w:type="spellEnd"/>
            <w:r w:rsidRPr="00F60E24">
              <w:rPr>
                <w:color w:val="000000" w:themeColor="text1"/>
                <w:sz w:val="28"/>
                <w:szCs w:val="28"/>
              </w:rPr>
              <w:t xml:space="preserve"> </w:t>
            </w:r>
            <w:proofErr w:type="spellStart"/>
            <w:r w:rsidRPr="00F60E24">
              <w:rPr>
                <w:color w:val="000000" w:themeColor="text1"/>
                <w:sz w:val="28"/>
                <w:szCs w:val="28"/>
              </w:rPr>
              <w:t>документів</w:t>
            </w:r>
            <w:proofErr w:type="spellEnd"/>
            <w:r w:rsidRPr="00F60E24">
              <w:rPr>
                <w:color w:val="000000" w:themeColor="text1"/>
                <w:sz w:val="28"/>
                <w:szCs w:val="28"/>
              </w:rPr>
              <w:t xml:space="preserve"> </w:t>
            </w:r>
            <w:proofErr w:type="spellStart"/>
            <w:r w:rsidRPr="00F60E24">
              <w:rPr>
                <w:color w:val="000000" w:themeColor="text1"/>
                <w:sz w:val="28"/>
                <w:szCs w:val="28"/>
              </w:rPr>
              <w:t>органів</w:t>
            </w:r>
            <w:proofErr w:type="spellEnd"/>
            <w:r w:rsidRPr="00F60E24">
              <w:rPr>
                <w:color w:val="000000" w:themeColor="text1"/>
                <w:sz w:val="28"/>
                <w:szCs w:val="28"/>
              </w:rPr>
              <w:t xml:space="preserve"> </w:t>
            </w:r>
            <w:proofErr w:type="spellStart"/>
            <w:r w:rsidRPr="00F60E24">
              <w:rPr>
                <w:color w:val="000000" w:themeColor="text1"/>
                <w:sz w:val="28"/>
                <w:szCs w:val="28"/>
              </w:rPr>
              <w:t>влади</w:t>
            </w:r>
            <w:proofErr w:type="spellEnd"/>
            <w:r w:rsidRPr="00F60E24">
              <w:rPr>
                <w:color w:val="000000" w:themeColor="text1"/>
                <w:sz w:val="28"/>
                <w:szCs w:val="28"/>
              </w:rPr>
              <w:t xml:space="preserve"> </w:t>
            </w:r>
            <w:proofErr w:type="spellStart"/>
            <w:r w:rsidRPr="00F60E24">
              <w:rPr>
                <w:color w:val="000000" w:themeColor="text1"/>
                <w:sz w:val="28"/>
                <w:szCs w:val="28"/>
              </w:rPr>
              <w:t>вищого</w:t>
            </w:r>
            <w:proofErr w:type="spellEnd"/>
            <w:r w:rsidRPr="00F60E24">
              <w:rPr>
                <w:color w:val="000000" w:themeColor="text1"/>
                <w:sz w:val="28"/>
                <w:szCs w:val="28"/>
              </w:rPr>
              <w:t xml:space="preserve"> </w:t>
            </w:r>
            <w:proofErr w:type="spellStart"/>
            <w:proofErr w:type="gramStart"/>
            <w:r w:rsidRPr="00F60E24">
              <w:rPr>
                <w:color w:val="000000" w:themeColor="text1"/>
                <w:sz w:val="28"/>
                <w:szCs w:val="28"/>
              </w:rPr>
              <w:t>р</w:t>
            </w:r>
            <w:proofErr w:type="gramEnd"/>
            <w:r w:rsidRPr="00F60E24">
              <w:rPr>
                <w:color w:val="000000" w:themeColor="text1"/>
                <w:sz w:val="28"/>
                <w:szCs w:val="28"/>
              </w:rPr>
              <w:t>івня</w:t>
            </w:r>
            <w:proofErr w:type="spellEnd"/>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Щоп’ятниці</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Т. </w:t>
            </w:r>
            <w:proofErr w:type="spellStart"/>
            <w:r w:rsidRPr="00F60E24">
              <w:rPr>
                <w:color w:val="000000" w:themeColor="text1"/>
                <w:sz w:val="28"/>
                <w:szCs w:val="28"/>
                <w:lang w:val="uk-UA"/>
              </w:rPr>
              <w:t>Коханевич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Лист департаменту фінансів Рівненської обласної державної від 03.02.2014 № 03-5-22/134 щодо здійснення видатків на оплату праці, грошове забезпечення та інших соціальних виплат за захищеними статтями видатків загального фонду державного бюджету</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rPr>
              <w:t xml:space="preserve">Контроль за </w:t>
            </w:r>
            <w:proofErr w:type="spellStart"/>
            <w:r w:rsidRPr="00F60E24">
              <w:rPr>
                <w:color w:val="000000" w:themeColor="text1"/>
                <w:sz w:val="28"/>
                <w:szCs w:val="28"/>
              </w:rPr>
              <w:t>виконанням</w:t>
            </w:r>
            <w:proofErr w:type="spellEnd"/>
            <w:r w:rsidRPr="00F60E24">
              <w:rPr>
                <w:color w:val="000000" w:themeColor="text1"/>
                <w:sz w:val="28"/>
                <w:szCs w:val="28"/>
              </w:rPr>
              <w:t xml:space="preserve"> </w:t>
            </w:r>
            <w:proofErr w:type="spellStart"/>
            <w:r w:rsidRPr="00F60E24">
              <w:rPr>
                <w:color w:val="000000" w:themeColor="text1"/>
                <w:sz w:val="28"/>
                <w:szCs w:val="28"/>
              </w:rPr>
              <w:t>документів</w:t>
            </w:r>
            <w:proofErr w:type="spellEnd"/>
            <w:r w:rsidRPr="00F60E24">
              <w:rPr>
                <w:color w:val="000000" w:themeColor="text1"/>
                <w:sz w:val="28"/>
                <w:szCs w:val="28"/>
              </w:rPr>
              <w:t xml:space="preserve"> </w:t>
            </w:r>
            <w:proofErr w:type="spellStart"/>
            <w:r w:rsidRPr="00F60E24">
              <w:rPr>
                <w:color w:val="000000" w:themeColor="text1"/>
                <w:sz w:val="28"/>
                <w:szCs w:val="28"/>
              </w:rPr>
              <w:t>органів</w:t>
            </w:r>
            <w:proofErr w:type="spellEnd"/>
            <w:r w:rsidRPr="00F60E24">
              <w:rPr>
                <w:color w:val="000000" w:themeColor="text1"/>
                <w:sz w:val="28"/>
                <w:szCs w:val="28"/>
              </w:rPr>
              <w:t xml:space="preserve"> </w:t>
            </w:r>
            <w:proofErr w:type="spellStart"/>
            <w:r w:rsidRPr="00F60E24">
              <w:rPr>
                <w:color w:val="000000" w:themeColor="text1"/>
                <w:sz w:val="28"/>
                <w:szCs w:val="28"/>
              </w:rPr>
              <w:t>влади</w:t>
            </w:r>
            <w:proofErr w:type="spellEnd"/>
            <w:r w:rsidRPr="00F60E24">
              <w:rPr>
                <w:color w:val="000000" w:themeColor="text1"/>
                <w:sz w:val="28"/>
                <w:szCs w:val="28"/>
              </w:rPr>
              <w:t xml:space="preserve"> </w:t>
            </w:r>
            <w:proofErr w:type="spellStart"/>
            <w:r w:rsidRPr="00F60E24">
              <w:rPr>
                <w:color w:val="000000" w:themeColor="text1"/>
                <w:sz w:val="28"/>
                <w:szCs w:val="28"/>
              </w:rPr>
              <w:t>вищого</w:t>
            </w:r>
            <w:proofErr w:type="spellEnd"/>
            <w:r w:rsidRPr="00F60E24">
              <w:rPr>
                <w:color w:val="000000" w:themeColor="text1"/>
                <w:sz w:val="28"/>
                <w:szCs w:val="28"/>
              </w:rPr>
              <w:t xml:space="preserve"> </w:t>
            </w:r>
            <w:proofErr w:type="spellStart"/>
            <w:proofErr w:type="gramStart"/>
            <w:r w:rsidRPr="00F60E24">
              <w:rPr>
                <w:color w:val="000000" w:themeColor="text1"/>
                <w:sz w:val="28"/>
                <w:szCs w:val="28"/>
              </w:rPr>
              <w:t>р</w:t>
            </w:r>
            <w:proofErr w:type="gramEnd"/>
            <w:r w:rsidRPr="00F60E24">
              <w:rPr>
                <w:color w:val="000000" w:themeColor="text1"/>
                <w:sz w:val="28"/>
                <w:szCs w:val="28"/>
              </w:rPr>
              <w:t>івня</w:t>
            </w:r>
            <w:proofErr w:type="spellEnd"/>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04</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Т. </w:t>
            </w:r>
            <w:proofErr w:type="spellStart"/>
            <w:r w:rsidRPr="00F60E24">
              <w:rPr>
                <w:color w:val="000000" w:themeColor="text1"/>
                <w:sz w:val="28"/>
                <w:szCs w:val="28"/>
                <w:lang w:val="uk-UA"/>
              </w:rPr>
              <w:t>Коханевич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Лист головного фінансового управління Рівненської обласної державної адміністрації </w:t>
            </w:r>
            <w:r w:rsidRPr="00F60E24">
              <w:rPr>
                <w:color w:val="000000" w:themeColor="text1"/>
                <w:sz w:val="28"/>
                <w:szCs w:val="28"/>
                <w:lang w:val="uk-UA"/>
              </w:rPr>
              <w:lastRenderedPageBreak/>
              <w:t>від 09.01.2013 № 02-1-21/05/05 щодо здійснення видатків на оплату праці, грошове забезпечення та інші соціальні виплати, що здійснюються з місцевих бюджетів</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rPr>
              <w:lastRenderedPageBreak/>
              <w:t xml:space="preserve">Контроль за </w:t>
            </w:r>
            <w:proofErr w:type="spellStart"/>
            <w:r w:rsidRPr="00F60E24">
              <w:rPr>
                <w:color w:val="000000" w:themeColor="text1"/>
                <w:sz w:val="28"/>
                <w:szCs w:val="28"/>
              </w:rPr>
              <w:t>виконанням</w:t>
            </w:r>
            <w:proofErr w:type="spellEnd"/>
            <w:r w:rsidRPr="00F60E24">
              <w:rPr>
                <w:color w:val="000000" w:themeColor="text1"/>
                <w:sz w:val="28"/>
                <w:szCs w:val="28"/>
              </w:rPr>
              <w:t xml:space="preserve"> </w:t>
            </w:r>
            <w:proofErr w:type="spellStart"/>
            <w:r w:rsidRPr="00F60E24">
              <w:rPr>
                <w:color w:val="000000" w:themeColor="text1"/>
                <w:sz w:val="28"/>
                <w:szCs w:val="28"/>
              </w:rPr>
              <w:t>документів</w:t>
            </w:r>
            <w:proofErr w:type="spellEnd"/>
            <w:r w:rsidRPr="00F60E24">
              <w:rPr>
                <w:color w:val="000000" w:themeColor="text1"/>
                <w:sz w:val="28"/>
                <w:szCs w:val="28"/>
              </w:rPr>
              <w:t xml:space="preserve"> </w:t>
            </w:r>
            <w:proofErr w:type="spellStart"/>
            <w:r w:rsidRPr="00F60E24">
              <w:rPr>
                <w:color w:val="000000" w:themeColor="text1"/>
                <w:sz w:val="28"/>
                <w:szCs w:val="28"/>
              </w:rPr>
              <w:t>органів</w:t>
            </w:r>
            <w:proofErr w:type="spellEnd"/>
            <w:r w:rsidRPr="00F60E24">
              <w:rPr>
                <w:color w:val="000000" w:themeColor="text1"/>
                <w:sz w:val="28"/>
                <w:szCs w:val="28"/>
              </w:rPr>
              <w:t xml:space="preserve"> </w:t>
            </w:r>
            <w:proofErr w:type="spellStart"/>
            <w:r w:rsidRPr="00F60E24">
              <w:rPr>
                <w:color w:val="000000" w:themeColor="text1"/>
                <w:sz w:val="28"/>
                <w:szCs w:val="28"/>
              </w:rPr>
              <w:t>влади</w:t>
            </w:r>
            <w:proofErr w:type="spellEnd"/>
            <w:r w:rsidRPr="00F60E24">
              <w:rPr>
                <w:color w:val="000000" w:themeColor="text1"/>
                <w:sz w:val="28"/>
                <w:szCs w:val="28"/>
              </w:rPr>
              <w:t xml:space="preserve"> </w:t>
            </w:r>
            <w:proofErr w:type="spellStart"/>
            <w:r w:rsidRPr="00F60E24">
              <w:rPr>
                <w:color w:val="000000" w:themeColor="text1"/>
                <w:sz w:val="28"/>
                <w:szCs w:val="28"/>
              </w:rPr>
              <w:t>вищого</w:t>
            </w:r>
            <w:proofErr w:type="spellEnd"/>
            <w:r w:rsidRPr="00F60E24">
              <w:rPr>
                <w:color w:val="000000" w:themeColor="text1"/>
                <w:sz w:val="28"/>
                <w:szCs w:val="28"/>
              </w:rPr>
              <w:t xml:space="preserve"> </w:t>
            </w:r>
            <w:proofErr w:type="spellStart"/>
            <w:proofErr w:type="gramStart"/>
            <w:r w:rsidRPr="00F60E24">
              <w:rPr>
                <w:color w:val="000000" w:themeColor="text1"/>
                <w:sz w:val="28"/>
                <w:szCs w:val="28"/>
              </w:rPr>
              <w:t>р</w:t>
            </w:r>
            <w:proofErr w:type="gramEnd"/>
            <w:r w:rsidRPr="00F60E24">
              <w:rPr>
                <w:color w:val="000000" w:themeColor="text1"/>
                <w:sz w:val="28"/>
                <w:szCs w:val="28"/>
              </w:rPr>
              <w:t>івня</w:t>
            </w:r>
            <w:proofErr w:type="spellEnd"/>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Щопонеділка та щосереди</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Т. </w:t>
            </w:r>
            <w:proofErr w:type="spellStart"/>
            <w:r w:rsidRPr="00F60E24">
              <w:rPr>
                <w:color w:val="000000" w:themeColor="text1"/>
                <w:sz w:val="28"/>
                <w:szCs w:val="28"/>
                <w:lang w:val="uk-UA"/>
              </w:rPr>
              <w:t>Коханевич</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Розпорядження голови ОДА від </w:t>
            </w:r>
            <w:r w:rsidR="00C17A6A" w:rsidRPr="00F60E24">
              <w:rPr>
                <w:color w:val="000000" w:themeColor="text1"/>
                <w:sz w:val="28"/>
                <w:szCs w:val="28"/>
                <w:lang w:val="uk-UA"/>
              </w:rPr>
              <w:t>18.11.2011 №407/01-61/11 «Щодо профілактики вживання наркотичних засобів за немедичним призначенням»</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До </w:t>
            </w:r>
            <w:r w:rsidR="00C17A6A" w:rsidRPr="00F60E24">
              <w:rPr>
                <w:color w:val="000000" w:themeColor="text1"/>
                <w:sz w:val="28"/>
                <w:szCs w:val="28"/>
                <w:lang w:val="uk-UA"/>
              </w:rPr>
              <w:t>28</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 Дякова</w:t>
            </w:r>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Розпорядження голови райдержадміністрації від </w:t>
            </w:r>
            <w:r w:rsidR="00C17A6A" w:rsidRPr="00F60E24">
              <w:rPr>
                <w:color w:val="000000" w:themeColor="text1"/>
                <w:sz w:val="28"/>
                <w:szCs w:val="28"/>
                <w:lang w:val="uk-UA"/>
              </w:rPr>
              <w:t>03.02.2012 №41 «Про план районних заходів щодо виконання Указу президента України від 16.12. 2011 року №1163/2011 «Про питання щодо забезпечення реалізації прав дітей в Україні»</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розпорядження голови райдержадміністрації</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До </w:t>
            </w:r>
            <w:r w:rsidR="00C17A6A" w:rsidRPr="00F60E24">
              <w:rPr>
                <w:color w:val="000000" w:themeColor="text1"/>
                <w:sz w:val="28"/>
                <w:szCs w:val="28"/>
                <w:lang w:val="uk-UA"/>
              </w:rPr>
              <w:t>25</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 Дякова</w:t>
            </w:r>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Постанова КМУ від 15.02.1999  №192 «Про затвердження Положення про організацію оповіщення і зв'язку у надзвичайних ситуаціях»</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8F0F9D"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М. Балабушка</w:t>
            </w:r>
          </w:p>
          <w:p w:rsidR="00BE3502" w:rsidRPr="00F60E24" w:rsidRDefault="00BE3502" w:rsidP="00AD3167">
            <w:pPr>
              <w:jc w:val="center"/>
              <w:rPr>
                <w:color w:val="000000" w:themeColor="text1"/>
                <w:sz w:val="28"/>
                <w:szCs w:val="28"/>
                <w:lang w:val="uk-UA"/>
              </w:rPr>
            </w:pPr>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Розпорядження голови облдержадміністрації від 30.05.2014 №206 «Про проведення технічної інвентаризації захисних споруд цивільного захисту»</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B83FDF"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М.Балабушка</w:t>
            </w:r>
          </w:p>
          <w:p w:rsidR="00BE3502" w:rsidRPr="00F60E24" w:rsidRDefault="00BE3502" w:rsidP="00AD3167">
            <w:pPr>
              <w:jc w:val="center"/>
              <w:rPr>
                <w:color w:val="000000" w:themeColor="text1"/>
                <w:sz w:val="28"/>
                <w:szCs w:val="28"/>
                <w:lang w:val="uk-UA"/>
              </w:rPr>
            </w:pPr>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Постанова Кабінету Міністрів України</w:t>
            </w: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від 26.10.2001 №1432 "Про затвердження Положення про порядок проведення евакуації населення у разі загрози або виникнення надзвичайних ситуацій техногенного та природного характеру"</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8F0F9D"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М.Балабушка</w:t>
            </w:r>
          </w:p>
          <w:p w:rsidR="00BE3502" w:rsidRPr="00F60E24" w:rsidRDefault="00BE3502" w:rsidP="00AD3167">
            <w:pPr>
              <w:jc w:val="center"/>
              <w:rPr>
                <w:color w:val="000000" w:themeColor="text1"/>
                <w:sz w:val="28"/>
                <w:szCs w:val="28"/>
                <w:lang w:val="uk-UA"/>
              </w:rPr>
            </w:pPr>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Постанова КМУ від 2 червня 2010 року</w:t>
            </w: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395 «Питання виготовлення і видачі посвідчень батьків та дитини з багатодітної сім’ї», розпорядження голови облдержадміністрації, розпорядження голови райдержадміністрації</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6A5517"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В. </w:t>
            </w:r>
            <w:proofErr w:type="spellStart"/>
            <w:r w:rsidRPr="00F60E24">
              <w:rPr>
                <w:color w:val="000000" w:themeColor="text1"/>
                <w:sz w:val="28"/>
                <w:szCs w:val="28"/>
                <w:lang w:val="uk-UA"/>
              </w:rPr>
              <w:t>Михайлицький</w:t>
            </w:r>
            <w:proofErr w:type="spellEnd"/>
          </w:p>
        </w:tc>
      </w:tr>
      <w:tr w:rsidR="00BE3502" w:rsidRPr="00F60E24" w:rsidTr="00AD3167">
        <w:trPr>
          <w:trHeight w:val="431"/>
        </w:trPr>
        <w:tc>
          <w:tcPr>
            <w:tcW w:w="426" w:type="dxa"/>
            <w:gridSpan w:val="2"/>
            <w:vAlign w:val="center"/>
          </w:tcPr>
          <w:p w:rsidR="00BE3502" w:rsidRPr="00F60E24" w:rsidRDefault="00BE3502" w:rsidP="00AD3167">
            <w:pPr>
              <w:jc w:val="center"/>
              <w:rPr>
                <w:color w:val="000000" w:themeColor="text1"/>
                <w:sz w:val="28"/>
                <w:szCs w:val="28"/>
                <w:lang w:val="uk-UA"/>
              </w:rPr>
            </w:pPr>
          </w:p>
        </w:tc>
        <w:tc>
          <w:tcPr>
            <w:tcW w:w="5672"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Закон України від 4 вересня 2008 року </w:t>
            </w: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375-VІ «Про оздоровлення та відпочинок дітей», розпорядження голови облдержадміністрації, розпорядження голови райдержадміністрації</w:t>
            </w:r>
          </w:p>
        </w:tc>
        <w:tc>
          <w:tcPr>
            <w:tcW w:w="5243"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FD083F"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В. </w:t>
            </w:r>
            <w:proofErr w:type="spellStart"/>
            <w:r w:rsidRPr="00F60E24">
              <w:rPr>
                <w:color w:val="000000" w:themeColor="text1"/>
                <w:sz w:val="28"/>
                <w:szCs w:val="28"/>
                <w:lang w:val="uk-UA"/>
              </w:rPr>
              <w:t>Михайлицький</w:t>
            </w:r>
            <w:proofErr w:type="spellEnd"/>
          </w:p>
        </w:tc>
      </w:tr>
      <w:tr w:rsidR="00BE3502" w:rsidRPr="00F60E24" w:rsidTr="00AD3167">
        <w:trPr>
          <w:trHeight w:val="431"/>
        </w:trPr>
        <w:tc>
          <w:tcPr>
            <w:tcW w:w="15560" w:type="dxa"/>
            <w:gridSpan w:val="10"/>
            <w:vAlign w:val="center"/>
          </w:tcPr>
          <w:p w:rsidR="00BE3502" w:rsidRPr="00F60E24" w:rsidRDefault="00BE3502" w:rsidP="00AD3167">
            <w:pPr>
              <w:jc w:val="center"/>
              <w:rPr>
                <w:b/>
                <w:color w:val="000000" w:themeColor="text1"/>
                <w:sz w:val="28"/>
                <w:szCs w:val="28"/>
                <w:lang w:val="uk-UA"/>
              </w:rPr>
            </w:pPr>
            <w:r w:rsidRPr="00F60E24">
              <w:rPr>
                <w:b/>
                <w:color w:val="000000" w:themeColor="text1"/>
                <w:sz w:val="28"/>
                <w:szCs w:val="28"/>
                <w:lang w:val="uk-UA"/>
              </w:rPr>
              <w:t>Проведення перевірок, аналіз, надання практичної допомоги</w:t>
            </w:r>
          </w:p>
        </w:tc>
      </w:tr>
      <w:tr w:rsidR="00BE3502" w:rsidRPr="00F60E24" w:rsidTr="00AD3167">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14.03.2012 № 100 «Про Інструкцію з діловодства в апараті </w:t>
            </w:r>
            <w:proofErr w:type="spellStart"/>
            <w:r w:rsidRPr="00F60E24">
              <w:rPr>
                <w:color w:val="000000" w:themeColor="text1"/>
                <w:sz w:val="28"/>
                <w:szCs w:val="28"/>
                <w:lang w:val="uk-UA"/>
              </w:rPr>
              <w:t>Сарненської</w:t>
            </w:r>
            <w:proofErr w:type="spellEnd"/>
            <w:r w:rsidRPr="00F60E24">
              <w:rPr>
                <w:color w:val="000000" w:themeColor="text1"/>
                <w:sz w:val="28"/>
                <w:szCs w:val="28"/>
                <w:lang w:val="uk-UA"/>
              </w:rPr>
              <w:t xml:space="preserve"> районної державної адміністрації»</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FD083F" w:rsidRPr="00F60E24">
              <w:rPr>
                <w:color w:val="000000" w:themeColor="text1"/>
                <w:sz w:val="28"/>
                <w:szCs w:val="28"/>
                <w:lang w:val="uk-UA"/>
              </w:rPr>
              <w:t>0</w:t>
            </w:r>
          </w:p>
        </w:tc>
        <w:tc>
          <w:tcPr>
            <w:tcW w:w="2515" w:type="dxa"/>
            <w:gridSpan w:val="2"/>
            <w:vAlign w:val="center"/>
          </w:tcPr>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О. </w:t>
            </w:r>
            <w:proofErr w:type="spellStart"/>
            <w:r w:rsidRPr="00F60E24">
              <w:rPr>
                <w:color w:val="000000" w:themeColor="text1"/>
                <w:sz w:val="28"/>
                <w:szCs w:val="28"/>
                <w:lang w:val="uk-UA"/>
              </w:rPr>
              <w:t>Цицюра</w:t>
            </w:r>
            <w:proofErr w:type="spellEnd"/>
          </w:p>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p>
        </w:tc>
      </w:tr>
      <w:tr w:rsidR="00BE3502" w:rsidRPr="00F60E24" w:rsidTr="00AD3167">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BE3502" w:rsidRPr="00F60E24" w:rsidRDefault="00BE3502" w:rsidP="00AD3167">
            <w:pPr>
              <w:jc w:val="center"/>
              <w:rPr>
                <w:color w:val="000000" w:themeColor="text1"/>
                <w:sz w:val="28"/>
                <w:szCs w:val="28"/>
                <w:lang w:val="uk-UA"/>
              </w:rPr>
            </w:pP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від 28.02.1991 №796-XII.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8C29F7" w:rsidRPr="00F60E24">
              <w:rPr>
                <w:color w:val="000000" w:themeColor="text1"/>
                <w:sz w:val="28"/>
                <w:szCs w:val="28"/>
                <w:lang w:val="uk-UA"/>
              </w:rPr>
              <w:t>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В.</w:t>
            </w:r>
            <w:proofErr w:type="spellStart"/>
            <w:r w:rsidRPr="00F60E24">
              <w:rPr>
                <w:color w:val="000000" w:themeColor="text1"/>
                <w:sz w:val="28"/>
                <w:szCs w:val="28"/>
                <w:lang w:val="uk-UA"/>
              </w:rPr>
              <w:t>Дриганець</w:t>
            </w:r>
            <w:proofErr w:type="spellEnd"/>
          </w:p>
        </w:tc>
      </w:tr>
      <w:tr w:rsidR="00BE3502" w:rsidRPr="00F60E24" w:rsidTr="00AD3167">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Надання консультативно-методичної </w:t>
            </w:r>
            <w:r w:rsidRPr="00F60E24">
              <w:rPr>
                <w:color w:val="000000" w:themeColor="text1"/>
                <w:sz w:val="28"/>
                <w:szCs w:val="28"/>
                <w:lang w:val="uk-UA"/>
              </w:rPr>
              <w:lastRenderedPageBreak/>
              <w:t>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lastRenderedPageBreak/>
              <w:t xml:space="preserve">Закон України «Про статус ветеранів війни, </w:t>
            </w:r>
            <w:r w:rsidRPr="00F60E24">
              <w:rPr>
                <w:color w:val="000000" w:themeColor="text1"/>
                <w:sz w:val="28"/>
                <w:szCs w:val="28"/>
                <w:lang w:val="uk-UA"/>
              </w:rPr>
              <w:lastRenderedPageBreak/>
              <w:t>гарантії їх соціального захисту» від 22.10.1993 № 3551-XII. Закон України «Про ветеранів військової служби та органів внутрішніх справ та їх соціальний захист» від 24.03.1998 №203/98-ВР.</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lastRenderedPageBreak/>
              <w:t>До 3</w:t>
            </w:r>
            <w:r w:rsidR="00894423" w:rsidRPr="00F60E24">
              <w:rPr>
                <w:color w:val="000000" w:themeColor="text1"/>
                <w:sz w:val="28"/>
                <w:szCs w:val="28"/>
                <w:lang w:val="uk-UA"/>
              </w:rPr>
              <w:t>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В.</w:t>
            </w:r>
            <w:proofErr w:type="spellStart"/>
            <w:r w:rsidRPr="00F60E24">
              <w:rPr>
                <w:color w:val="000000" w:themeColor="text1"/>
                <w:sz w:val="28"/>
                <w:szCs w:val="28"/>
                <w:lang w:val="uk-UA"/>
              </w:rPr>
              <w:t>Дриганець</w:t>
            </w:r>
            <w:proofErr w:type="spellEnd"/>
          </w:p>
        </w:tc>
      </w:tr>
      <w:tr w:rsidR="00BE3502" w:rsidRPr="00F60E24" w:rsidTr="00AD3167">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BE3502" w:rsidRPr="00F60E24" w:rsidRDefault="00BE3502" w:rsidP="00AD3167">
            <w:pPr>
              <w:rPr>
                <w:color w:val="000000" w:themeColor="text1"/>
                <w:sz w:val="28"/>
                <w:szCs w:val="28"/>
                <w:lang w:val="uk-UA"/>
              </w:rPr>
            </w:pPr>
          </w:p>
          <w:p w:rsidR="00BE3502" w:rsidRPr="00F60E24" w:rsidRDefault="00BE3502" w:rsidP="00AD3167">
            <w:pPr>
              <w:rPr>
                <w:color w:val="000000" w:themeColor="text1"/>
                <w:sz w:val="28"/>
                <w:szCs w:val="28"/>
                <w:lang w:val="uk-UA"/>
              </w:rPr>
            </w:pP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894423" w:rsidRPr="00F60E24">
              <w:rPr>
                <w:color w:val="000000" w:themeColor="text1"/>
                <w:sz w:val="28"/>
                <w:szCs w:val="28"/>
                <w:lang w:val="uk-UA"/>
              </w:rPr>
              <w:t>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В.</w:t>
            </w:r>
            <w:proofErr w:type="spellStart"/>
            <w:r w:rsidRPr="00F60E24">
              <w:rPr>
                <w:color w:val="000000" w:themeColor="text1"/>
                <w:sz w:val="28"/>
                <w:szCs w:val="28"/>
                <w:lang w:val="uk-UA"/>
              </w:rPr>
              <w:t>Дриганець</w:t>
            </w:r>
            <w:proofErr w:type="spellEnd"/>
          </w:p>
        </w:tc>
      </w:tr>
      <w:tr w:rsidR="00BE3502" w:rsidRPr="00F60E24" w:rsidTr="00AD3167">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Перевірка працездатності </w:t>
            </w:r>
            <w:proofErr w:type="spellStart"/>
            <w:r w:rsidRPr="00F60E24">
              <w:rPr>
                <w:color w:val="000000" w:themeColor="text1"/>
                <w:sz w:val="28"/>
                <w:szCs w:val="28"/>
                <w:lang w:val="uk-UA"/>
              </w:rPr>
              <w:t>внутрішньо-районної</w:t>
            </w:r>
            <w:proofErr w:type="spellEnd"/>
            <w:r w:rsidRPr="00F60E24">
              <w:rPr>
                <w:color w:val="000000" w:themeColor="text1"/>
                <w:sz w:val="28"/>
                <w:szCs w:val="28"/>
                <w:lang w:val="uk-UA"/>
              </w:rPr>
              <w:t xml:space="preserve"> системи оповіщення з включенням стійки циркулярного виклику.</w:t>
            </w:r>
          </w:p>
        </w:tc>
        <w:tc>
          <w:tcPr>
            <w:tcW w:w="5529" w:type="dxa"/>
            <w:gridSpan w:val="3"/>
            <w:vAlign w:val="center"/>
          </w:tcPr>
          <w:p w:rsidR="00BE3502" w:rsidRPr="00F60E24" w:rsidRDefault="00BE3502" w:rsidP="00AD3167">
            <w:pPr>
              <w:pStyle w:val="a3"/>
              <w:tabs>
                <w:tab w:val="left" w:pos="708"/>
              </w:tabs>
              <w:jc w:val="center"/>
              <w:rPr>
                <w:rFonts w:ascii="Times New Roman" w:hAnsi="Times New Roman" w:cs="Times New Roman"/>
                <w:color w:val="000000" w:themeColor="text1"/>
                <w:sz w:val="28"/>
                <w:szCs w:val="28"/>
              </w:rPr>
            </w:pPr>
            <w:r w:rsidRPr="00F60E24">
              <w:rPr>
                <w:rFonts w:ascii="Times New Roman" w:hAnsi="Times New Roman" w:cs="Times New Roman"/>
                <w:color w:val="000000" w:themeColor="text1"/>
                <w:sz w:val="28"/>
                <w:szCs w:val="28"/>
              </w:rPr>
              <w:t>Закон України «Про захист населення і територій від надзвичайних ситуацій техногенного і природного характеру» від 08.06.2000 №1809-ІІІ</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0</w:t>
            </w:r>
            <w:r w:rsidR="00B77147" w:rsidRPr="00F60E24">
              <w:rPr>
                <w:color w:val="000000" w:themeColor="text1"/>
                <w:sz w:val="28"/>
                <w:szCs w:val="28"/>
                <w:lang w:val="uk-UA"/>
              </w:rPr>
              <w:t>3</w:t>
            </w:r>
          </w:p>
        </w:tc>
        <w:tc>
          <w:tcPr>
            <w:tcW w:w="2515" w:type="dxa"/>
            <w:gridSpan w:val="2"/>
            <w:vAlign w:val="center"/>
          </w:tcPr>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М.Балабушка</w:t>
            </w:r>
          </w:p>
          <w:p w:rsidR="00BE3502" w:rsidRPr="00F60E24" w:rsidRDefault="00BE3502" w:rsidP="00AD3167">
            <w:pPr>
              <w:jc w:val="center"/>
              <w:rPr>
                <w:color w:val="000000" w:themeColor="text1"/>
                <w:sz w:val="28"/>
                <w:szCs w:val="28"/>
                <w:lang w:val="uk-UA"/>
              </w:rPr>
            </w:pPr>
          </w:p>
        </w:tc>
      </w:tr>
      <w:tr w:rsidR="00BE3502" w:rsidRPr="00F60E24" w:rsidTr="00AD3167">
        <w:trPr>
          <w:trHeight w:val="1269"/>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Перевірка системи оповіщення з передачею сигналу: «Увага всім!» та інформації населенню про запуск всіх </w:t>
            </w:r>
            <w:proofErr w:type="spellStart"/>
            <w:r w:rsidRPr="00F60E24">
              <w:rPr>
                <w:color w:val="000000" w:themeColor="text1"/>
                <w:sz w:val="28"/>
                <w:szCs w:val="28"/>
                <w:lang w:val="uk-UA"/>
              </w:rPr>
              <w:t>електросирен</w:t>
            </w:r>
            <w:proofErr w:type="spellEnd"/>
            <w:r w:rsidRPr="00F60E24">
              <w:rPr>
                <w:color w:val="000000" w:themeColor="text1"/>
                <w:sz w:val="28"/>
                <w:szCs w:val="28"/>
                <w:lang w:val="uk-UA"/>
              </w:rPr>
              <w:t xml:space="preserve"> району</w:t>
            </w:r>
          </w:p>
        </w:tc>
        <w:tc>
          <w:tcPr>
            <w:tcW w:w="5529" w:type="dxa"/>
            <w:gridSpan w:val="3"/>
            <w:vAlign w:val="center"/>
          </w:tcPr>
          <w:p w:rsidR="00BE3502" w:rsidRPr="00F60E24" w:rsidRDefault="00BE3502" w:rsidP="00AD3167">
            <w:pPr>
              <w:pStyle w:val="a3"/>
              <w:tabs>
                <w:tab w:val="left" w:pos="708"/>
              </w:tabs>
              <w:jc w:val="center"/>
              <w:rPr>
                <w:rFonts w:ascii="Times New Roman" w:hAnsi="Times New Roman" w:cs="Times New Roman"/>
                <w:color w:val="000000" w:themeColor="text1"/>
                <w:sz w:val="28"/>
                <w:szCs w:val="28"/>
              </w:rPr>
            </w:pPr>
            <w:r w:rsidRPr="00F60E24">
              <w:rPr>
                <w:rFonts w:ascii="Times New Roman" w:hAnsi="Times New Roman" w:cs="Times New Roman"/>
                <w:color w:val="000000" w:themeColor="text1"/>
                <w:sz w:val="28"/>
                <w:szCs w:val="28"/>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2</w:t>
            </w:r>
            <w:bookmarkStart w:id="0" w:name="_GoBack"/>
            <w:bookmarkEnd w:id="0"/>
            <w:r w:rsidR="00B77147" w:rsidRPr="00F60E24">
              <w:rPr>
                <w:color w:val="000000" w:themeColor="text1"/>
                <w:sz w:val="28"/>
                <w:szCs w:val="28"/>
                <w:lang w:val="uk-UA"/>
              </w:rPr>
              <w:t>4</w:t>
            </w:r>
          </w:p>
        </w:tc>
        <w:tc>
          <w:tcPr>
            <w:tcW w:w="2515" w:type="dxa"/>
            <w:gridSpan w:val="2"/>
            <w:vAlign w:val="center"/>
          </w:tcPr>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М.Балабушка</w:t>
            </w:r>
          </w:p>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p>
        </w:tc>
      </w:tr>
      <w:tr w:rsidR="00BE3502" w:rsidRPr="00F60E24" w:rsidTr="00AD3167">
        <w:trPr>
          <w:trHeight w:val="1269"/>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Здійснення контролю за дотриманням правил торгівлі закладами торгівлі району</w:t>
            </w:r>
          </w:p>
          <w:p w:rsidR="00BE3502" w:rsidRPr="00F60E24" w:rsidRDefault="00BE3502" w:rsidP="00AD3167">
            <w:pPr>
              <w:snapToGrid w:val="0"/>
              <w:jc w:val="center"/>
              <w:rPr>
                <w:color w:val="000000" w:themeColor="text1"/>
                <w:sz w:val="28"/>
                <w:szCs w:val="28"/>
                <w:shd w:val="clear" w:color="auto" w:fill="FFFFFF"/>
                <w:lang w:val="uk-UA"/>
              </w:rPr>
            </w:pPr>
          </w:p>
        </w:tc>
        <w:tc>
          <w:tcPr>
            <w:tcW w:w="5529" w:type="dxa"/>
            <w:gridSpan w:val="3"/>
            <w:vAlign w:val="center"/>
          </w:tcPr>
          <w:p w:rsidR="00BE3502" w:rsidRPr="00F60E24" w:rsidRDefault="00BE3502" w:rsidP="00AD3167">
            <w:pPr>
              <w:snapToGrid w:val="0"/>
              <w:jc w:val="center"/>
              <w:rPr>
                <w:color w:val="000000" w:themeColor="text1"/>
                <w:sz w:val="28"/>
                <w:szCs w:val="28"/>
                <w:shd w:val="clear" w:color="auto" w:fill="FFFFFF"/>
                <w:lang w:val="uk-UA"/>
              </w:rPr>
            </w:pPr>
            <w:r w:rsidRPr="00F60E24">
              <w:rPr>
                <w:color w:val="000000" w:themeColor="text1"/>
                <w:sz w:val="28"/>
                <w:szCs w:val="28"/>
                <w:shd w:val="clear" w:color="auto" w:fill="FFFFFF"/>
                <w:lang w:val="uk-UA"/>
              </w:rPr>
              <w:t xml:space="preserve">План роботи </w:t>
            </w:r>
            <w:r w:rsidRPr="00F60E24">
              <w:rPr>
                <w:color w:val="000000" w:themeColor="text1"/>
                <w:sz w:val="28"/>
                <w:szCs w:val="28"/>
                <w:lang w:val="uk-UA"/>
              </w:rPr>
              <w:t>відділу економічного розвитку і торгівлі райдержадміністрації на 2015 рік</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894423" w:rsidRPr="00F60E24">
              <w:rPr>
                <w:color w:val="000000" w:themeColor="text1"/>
                <w:sz w:val="28"/>
                <w:szCs w:val="28"/>
                <w:lang w:val="uk-UA"/>
              </w:rPr>
              <w:t>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А. </w:t>
            </w:r>
            <w:proofErr w:type="spellStart"/>
            <w:r w:rsidRPr="00F60E24">
              <w:rPr>
                <w:color w:val="000000" w:themeColor="text1"/>
                <w:sz w:val="28"/>
                <w:szCs w:val="28"/>
                <w:lang w:val="uk-UA"/>
              </w:rPr>
              <w:t>Маковецька</w:t>
            </w:r>
            <w:proofErr w:type="spellEnd"/>
          </w:p>
        </w:tc>
      </w:tr>
      <w:tr w:rsidR="00BE3502" w:rsidRPr="00F60E24" w:rsidTr="00AD3167">
        <w:trPr>
          <w:trHeight w:val="1269"/>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Проведення </w:t>
            </w:r>
            <w:proofErr w:type="spellStart"/>
            <w:r w:rsidRPr="00F60E24">
              <w:rPr>
                <w:color w:val="000000" w:themeColor="text1"/>
                <w:sz w:val="28"/>
                <w:szCs w:val="28"/>
              </w:rPr>
              <w:t>моніторинг</w:t>
            </w:r>
            <w:proofErr w:type="spellEnd"/>
            <w:r w:rsidRPr="00F60E24">
              <w:rPr>
                <w:color w:val="000000" w:themeColor="text1"/>
                <w:sz w:val="28"/>
                <w:szCs w:val="28"/>
                <w:lang w:val="uk-UA"/>
              </w:rPr>
              <w:t>у</w:t>
            </w:r>
            <w:r w:rsidRPr="00F60E24">
              <w:rPr>
                <w:color w:val="000000" w:themeColor="text1"/>
                <w:sz w:val="28"/>
                <w:szCs w:val="28"/>
              </w:rPr>
              <w:t xml:space="preserve"> </w:t>
            </w:r>
            <w:proofErr w:type="spellStart"/>
            <w:r w:rsidRPr="00F60E24">
              <w:rPr>
                <w:color w:val="000000" w:themeColor="text1"/>
                <w:sz w:val="28"/>
                <w:szCs w:val="28"/>
              </w:rPr>
              <w:t>середніх</w:t>
            </w:r>
            <w:proofErr w:type="spellEnd"/>
            <w:r w:rsidRPr="00F60E24">
              <w:rPr>
                <w:color w:val="000000" w:themeColor="text1"/>
                <w:sz w:val="28"/>
                <w:szCs w:val="28"/>
              </w:rPr>
              <w:t xml:space="preserve"> </w:t>
            </w:r>
            <w:proofErr w:type="spellStart"/>
            <w:r w:rsidRPr="00F60E24">
              <w:rPr>
                <w:color w:val="000000" w:themeColor="text1"/>
                <w:sz w:val="28"/>
                <w:szCs w:val="28"/>
              </w:rPr>
              <w:t>цін</w:t>
            </w:r>
            <w:proofErr w:type="spellEnd"/>
            <w:r w:rsidRPr="00F60E24">
              <w:rPr>
                <w:color w:val="000000" w:themeColor="text1"/>
                <w:sz w:val="28"/>
                <w:szCs w:val="28"/>
              </w:rPr>
              <w:t xml:space="preserve"> на </w:t>
            </w:r>
            <w:proofErr w:type="spellStart"/>
            <w:r w:rsidRPr="00F60E24">
              <w:rPr>
                <w:color w:val="000000" w:themeColor="text1"/>
                <w:sz w:val="28"/>
                <w:szCs w:val="28"/>
              </w:rPr>
              <w:t>основні</w:t>
            </w:r>
            <w:proofErr w:type="spellEnd"/>
            <w:r w:rsidRPr="00F60E24">
              <w:rPr>
                <w:color w:val="000000" w:themeColor="text1"/>
                <w:sz w:val="28"/>
                <w:szCs w:val="28"/>
              </w:rPr>
              <w:t xml:space="preserve"> </w:t>
            </w:r>
            <w:proofErr w:type="spellStart"/>
            <w:r w:rsidRPr="00F60E24">
              <w:rPr>
                <w:color w:val="000000" w:themeColor="text1"/>
                <w:sz w:val="28"/>
                <w:szCs w:val="28"/>
              </w:rPr>
              <w:t>продукти</w:t>
            </w:r>
            <w:proofErr w:type="spellEnd"/>
            <w:r w:rsidRPr="00F60E24">
              <w:rPr>
                <w:color w:val="000000" w:themeColor="text1"/>
                <w:sz w:val="28"/>
                <w:szCs w:val="28"/>
              </w:rPr>
              <w:t xml:space="preserve"> </w:t>
            </w:r>
            <w:proofErr w:type="spellStart"/>
            <w:r w:rsidRPr="00F60E24">
              <w:rPr>
                <w:color w:val="000000" w:themeColor="text1"/>
                <w:sz w:val="28"/>
                <w:szCs w:val="28"/>
              </w:rPr>
              <w:t>харчування</w:t>
            </w:r>
            <w:proofErr w:type="spellEnd"/>
            <w:r w:rsidRPr="00F60E24">
              <w:rPr>
                <w:color w:val="000000" w:themeColor="text1"/>
                <w:sz w:val="28"/>
                <w:szCs w:val="28"/>
              </w:rPr>
              <w:t xml:space="preserve"> на </w:t>
            </w:r>
            <w:proofErr w:type="spellStart"/>
            <w:r w:rsidRPr="00F60E24">
              <w:rPr>
                <w:color w:val="000000" w:themeColor="text1"/>
                <w:sz w:val="28"/>
                <w:szCs w:val="28"/>
              </w:rPr>
              <w:t>споживчому</w:t>
            </w:r>
            <w:proofErr w:type="spellEnd"/>
            <w:r w:rsidRPr="00F60E24">
              <w:rPr>
                <w:color w:val="000000" w:themeColor="text1"/>
                <w:sz w:val="28"/>
                <w:szCs w:val="28"/>
              </w:rPr>
              <w:t xml:space="preserve"> ринку м. </w:t>
            </w:r>
            <w:proofErr w:type="spellStart"/>
            <w:r w:rsidRPr="00F60E24">
              <w:rPr>
                <w:color w:val="000000" w:themeColor="text1"/>
                <w:sz w:val="28"/>
                <w:szCs w:val="28"/>
              </w:rPr>
              <w:t>Сарни</w:t>
            </w:r>
            <w:proofErr w:type="spellEnd"/>
          </w:p>
        </w:tc>
        <w:tc>
          <w:tcPr>
            <w:tcW w:w="5529" w:type="dxa"/>
            <w:gridSpan w:val="3"/>
            <w:vAlign w:val="center"/>
          </w:tcPr>
          <w:p w:rsidR="00BE3502" w:rsidRPr="00F60E24" w:rsidRDefault="00BE3502" w:rsidP="00AD3167">
            <w:pPr>
              <w:snapToGrid w:val="0"/>
              <w:jc w:val="center"/>
              <w:rPr>
                <w:color w:val="000000" w:themeColor="text1"/>
                <w:sz w:val="28"/>
                <w:szCs w:val="28"/>
                <w:shd w:val="clear" w:color="auto" w:fill="FFFFFF"/>
                <w:lang w:val="uk-UA"/>
              </w:rPr>
            </w:pPr>
            <w:r w:rsidRPr="00F60E24">
              <w:rPr>
                <w:color w:val="000000" w:themeColor="text1"/>
                <w:sz w:val="28"/>
                <w:szCs w:val="28"/>
                <w:shd w:val="clear" w:color="auto" w:fill="FFFFFF"/>
                <w:lang w:val="uk-UA"/>
              </w:rPr>
              <w:t xml:space="preserve">План роботи </w:t>
            </w:r>
            <w:r w:rsidRPr="00F60E24">
              <w:rPr>
                <w:color w:val="000000" w:themeColor="text1"/>
                <w:sz w:val="28"/>
                <w:szCs w:val="28"/>
                <w:lang w:val="uk-UA"/>
              </w:rPr>
              <w:t>відділу економічного розвитку і торгівлі райдержадміністрації на 2015 рік</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894423" w:rsidRPr="00F60E24">
              <w:rPr>
                <w:color w:val="000000" w:themeColor="text1"/>
                <w:sz w:val="28"/>
                <w:szCs w:val="28"/>
                <w:lang w:val="uk-UA"/>
              </w:rPr>
              <w:t>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А. </w:t>
            </w:r>
            <w:proofErr w:type="spellStart"/>
            <w:r w:rsidRPr="00F60E24">
              <w:rPr>
                <w:color w:val="000000" w:themeColor="text1"/>
                <w:sz w:val="28"/>
                <w:szCs w:val="28"/>
                <w:lang w:val="uk-UA"/>
              </w:rPr>
              <w:t>Маковецька</w:t>
            </w:r>
            <w:proofErr w:type="spellEnd"/>
          </w:p>
        </w:tc>
      </w:tr>
      <w:tr w:rsidR="00BE3502" w:rsidRPr="00F60E24" w:rsidTr="00AD3167">
        <w:trPr>
          <w:trHeight w:val="1269"/>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highlight w:val="yellow"/>
                <w:lang w:val="uk-UA"/>
              </w:rPr>
            </w:pPr>
            <w:r w:rsidRPr="00F60E24">
              <w:rPr>
                <w:color w:val="000000" w:themeColor="text1"/>
                <w:sz w:val="28"/>
                <w:szCs w:val="28"/>
                <w:lang w:val="uk-UA"/>
              </w:rPr>
              <w:t>Контроль за станом випуску продукції в натуральному виразі за основними видами економічної діяльності на промислових підприємствах району.</w:t>
            </w:r>
          </w:p>
        </w:tc>
        <w:tc>
          <w:tcPr>
            <w:tcW w:w="5529" w:type="dxa"/>
            <w:gridSpan w:val="3"/>
            <w:vAlign w:val="center"/>
          </w:tcPr>
          <w:p w:rsidR="00BE3502" w:rsidRPr="00F60E24" w:rsidRDefault="00BE3502" w:rsidP="00AD3167">
            <w:pPr>
              <w:snapToGrid w:val="0"/>
              <w:jc w:val="center"/>
              <w:rPr>
                <w:color w:val="000000" w:themeColor="text1"/>
                <w:sz w:val="28"/>
                <w:szCs w:val="28"/>
                <w:shd w:val="clear" w:color="auto" w:fill="FFFFFF"/>
                <w:lang w:val="uk-UA"/>
              </w:rPr>
            </w:pPr>
            <w:r w:rsidRPr="00F60E24">
              <w:rPr>
                <w:color w:val="000000" w:themeColor="text1"/>
                <w:sz w:val="28"/>
                <w:szCs w:val="28"/>
                <w:shd w:val="clear" w:color="auto" w:fill="FFFFFF"/>
                <w:lang w:val="uk-UA"/>
              </w:rPr>
              <w:t>Лист голови облдержадміністрації від 16.01.2013 №399/0/01-26/13 про обсяги випуску промислової продукції</w:t>
            </w:r>
          </w:p>
        </w:tc>
        <w:tc>
          <w:tcPr>
            <w:tcW w:w="1418" w:type="dxa"/>
            <w:vAlign w:val="center"/>
          </w:tcPr>
          <w:p w:rsidR="00BE3502" w:rsidRPr="00F60E24" w:rsidRDefault="008B4ABD" w:rsidP="00AD3167">
            <w:pPr>
              <w:jc w:val="center"/>
              <w:rPr>
                <w:color w:val="000000" w:themeColor="text1"/>
                <w:sz w:val="28"/>
                <w:szCs w:val="28"/>
                <w:lang w:val="uk-UA"/>
              </w:rPr>
            </w:pPr>
            <w:r w:rsidRPr="00F60E24">
              <w:rPr>
                <w:color w:val="000000" w:themeColor="text1"/>
                <w:sz w:val="28"/>
                <w:szCs w:val="28"/>
                <w:lang w:val="uk-UA"/>
              </w:rPr>
              <w:t>До 30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w:t>
            </w:r>
            <w:proofErr w:type="spellStart"/>
            <w:r w:rsidRPr="00F60E24">
              <w:rPr>
                <w:color w:val="000000" w:themeColor="text1"/>
                <w:sz w:val="28"/>
                <w:szCs w:val="28"/>
                <w:lang w:val="uk-UA"/>
              </w:rPr>
              <w:t>Меснікович</w:t>
            </w:r>
            <w:proofErr w:type="spellEnd"/>
          </w:p>
        </w:tc>
      </w:tr>
      <w:tr w:rsidR="00BE3502" w:rsidRPr="00F60E24" w:rsidTr="00AD3167">
        <w:trPr>
          <w:trHeight w:val="1269"/>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Надання консультативно-методичної допомоги місцевим радам та головам громадських організацій по впровадженню грантових проектів</w:t>
            </w:r>
          </w:p>
        </w:tc>
        <w:tc>
          <w:tcPr>
            <w:tcW w:w="5529" w:type="dxa"/>
            <w:gridSpan w:val="3"/>
            <w:vAlign w:val="center"/>
          </w:tcPr>
          <w:p w:rsidR="00BE3502" w:rsidRPr="00F60E24" w:rsidRDefault="00BE3502" w:rsidP="00AD3167">
            <w:pPr>
              <w:snapToGrid w:val="0"/>
              <w:jc w:val="center"/>
              <w:rPr>
                <w:color w:val="000000" w:themeColor="text1"/>
                <w:sz w:val="28"/>
                <w:szCs w:val="28"/>
                <w:shd w:val="clear" w:color="auto" w:fill="FFFFFF"/>
                <w:lang w:val="uk-UA"/>
              </w:rPr>
            </w:pPr>
            <w:r w:rsidRPr="00F60E24">
              <w:rPr>
                <w:color w:val="000000" w:themeColor="text1"/>
                <w:sz w:val="28"/>
                <w:szCs w:val="28"/>
                <w:shd w:val="clear" w:color="auto" w:fill="FFFFFF"/>
                <w:lang w:val="uk-UA"/>
              </w:rPr>
              <w:t>Розпорядження голови райдержадміністрації від 17.10.2011 №506 «Про впровадження проекту Місцевий розвиток, орієнтований на громади»</w:t>
            </w:r>
          </w:p>
        </w:tc>
        <w:tc>
          <w:tcPr>
            <w:tcW w:w="1418" w:type="dxa"/>
            <w:vAlign w:val="center"/>
          </w:tcPr>
          <w:p w:rsidR="00BE3502" w:rsidRPr="00F60E24" w:rsidRDefault="008B4ABD" w:rsidP="00AD3167">
            <w:pPr>
              <w:jc w:val="center"/>
              <w:rPr>
                <w:color w:val="000000" w:themeColor="text1"/>
                <w:sz w:val="28"/>
                <w:szCs w:val="28"/>
                <w:lang w:val="uk-UA"/>
              </w:rPr>
            </w:pPr>
            <w:r w:rsidRPr="00F60E24">
              <w:rPr>
                <w:color w:val="000000" w:themeColor="text1"/>
                <w:sz w:val="28"/>
                <w:szCs w:val="28"/>
                <w:lang w:val="uk-UA"/>
              </w:rPr>
              <w:t>До 30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А. </w:t>
            </w:r>
            <w:proofErr w:type="spellStart"/>
            <w:r w:rsidRPr="00F60E24">
              <w:rPr>
                <w:color w:val="000000" w:themeColor="text1"/>
                <w:sz w:val="28"/>
                <w:szCs w:val="28"/>
                <w:lang w:val="uk-UA"/>
              </w:rPr>
              <w:t>Маковецька</w:t>
            </w:r>
            <w:proofErr w:type="spellEnd"/>
          </w:p>
        </w:tc>
      </w:tr>
      <w:tr w:rsidR="00BE3502" w:rsidRPr="00F60E24" w:rsidTr="008B4ABD">
        <w:trPr>
          <w:trHeight w:val="841"/>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w:t>
            </w:r>
            <w:r w:rsidR="008B4ABD" w:rsidRPr="00F60E24">
              <w:rPr>
                <w:color w:val="000000" w:themeColor="text1"/>
                <w:sz w:val="28"/>
                <w:szCs w:val="28"/>
                <w:lang w:val="uk-UA"/>
              </w:rPr>
              <w:t>у законодавству України за траве</w:t>
            </w:r>
            <w:r w:rsidRPr="00F60E24">
              <w:rPr>
                <w:color w:val="000000" w:themeColor="text1"/>
                <w:sz w:val="28"/>
                <w:szCs w:val="28"/>
                <w:lang w:val="uk-UA"/>
              </w:rPr>
              <w:t>нь 2015 року.</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Постанова Кабінету Міністрів України від 09.03.1999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 20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М. </w:t>
            </w:r>
            <w:proofErr w:type="spellStart"/>
            <w:r w:rsidRPr="00F60E24">
              <w:rPr>
                <w:color w:val="000000" w:themeColor="text1"/>
                <w:sz w:val="28"/>
                <w:szCs w:val="28"/>
                <w:lang w:val="uk-UA"/>
              </w:rPr>
              <w:t>Ковтунович</w:t>
            </w:r>
            <w:proofErr w:type="spellEnd"/>
          </w:p>
        </w:tc>
      </w:tr>
      <w:tr w:rsidR="00BE3502" w:rsidRPr="00F60E24" w:rsidTr="00AD3167">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both"/>
              <w:rPr>
                <w:color w:val="000000" w:themeColor="text1"/>
                <w:sz w:val="28"/>
                <w:szCs w:val="28"/>
                <w:lang w:val="uk-UA"/>
              </w:rPr>
            </w:pPr>
            <w:r w:rsidRPr="00F60E24">
              <w:rPr>
                <w:color w:val="000000" w:themeColor="text1"/>
                <w:sz w:val="28"/>
                <w:szCs w:val="28"/>
                <w:lang w:val="uk-UA"/>
              </w:rPr>
              <w:t>Перевірка стану здійснення виконкомами сільських, селищних рад  делегованих повноважень, визначених Законом України «Про місцеве самоврядування в Україні»</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Закон України «Про місцеве самоврядування в Україні».</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8B4ABD" w:rsidRPr="00F60E24">
              <w:rPr>
                <w:color w:val="000000" w:themeColor="text1"/>
                <w:sz w:val="28"/>
                <w:szCs w:val="28"/>
                <w:lang w:val="uk-UA"/>
              </w:rPr>
              <w:t>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А. Ностер</w:t>
            </w:r>
          </w:p>
        </w:tc>
      </w:tr>
      <w:tr w:rsidR="00BE3502" w:rsidRPr="00F60E24" w:rsidTr="00AD3167">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757"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Моніторинг забезпечення органами місцевого самоврядування доступності громадськості до генеральних планів населених пунктів</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Закон України «Про регулювання містобудівної діяльності   </w:t>
            </w:r>
          </w:p>
        </w:tc>
        <w:tc>
          <w:tcPr>
            <w:tcW w:w="1418"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1907E4" w:rsidRPr="00F60E24">
              <w:rPr>
                <w:color w:val="000000" w:themeColor="text1"/>
                <w:sz w:val="28"/>
                <w:szCs w:val="28"/>
                <w:lang w:val="uk-UA"/>
              </w:rPr>
              <w:t>0</w:t>
            </w:r>
          </w:p>
        </w:tc>
        <w:tc>
          <w:tcPr>
            <w:tcW w:w="2515"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Ф. Пінчук</w:t>
            </w:r>
          </w:p>
        </w:tc>
      </w:tr>
      <w:tr w:rsidR="00C17A6A" w:rsidRPr="00F60E24" w:rsidTr="00AD3167">
        <w:trPr>
          <w:trHeight w:val="431"/>
        </w:trPr>
        <w:tc>
          <w:tcPr>
            <w:tcW w:w="341" w:type="dxa"/>
            <w:vAlign w:val="center"/>
          </w:tcPr>
          <w:p w:rsidR="00C17A6A" w:rsidRPr="00F60E24" w:rsidRDefault="00C17A6A" w:rsidP="00AD3167">
            <w:pPr>
              <w:jc w:val="center"/>
              <w:rPr>
                <w:color w:val="000000" w:themeColor="text1"/>
                <w:sz w:val="28"/>
                <w:szCs w:val="28"/>
                <w:lang w:val="uk-UA"/>
              </w:rPr>
            </w:pPr>
          </w:p>
        </w:tc>
        <w:tc>
          <w:tcPr>
            <w:tcW w:w="5757" w:type="dxa"/>
            <w:gridSpan w:val="3"/>
            <w:vAlign w:val="center"/>
          </w:tcPr>
          <w:p w:rsidR="00C17A6A" w:rsidRPr="00F60E24" w:rsidRDefault="005B7073" w:rsidP="00AD3167">
            <w:pPr>
              <w:jc w:val="center"/>
              <w:rPr>
                <w:color w:val="000000" w:themeColor="text1"/>
                <w:sz w:val="28"/>
                <w:szCs w:val="28"/>
                <w:lang w:val="uk-UA"/>
              </w:rPr>
            </w:pPr>
            <w:r w:rsidRPr="00F60E24">
              <w:rPr>
                <w:color w:val="000000" w:themeColor="text1"/>
                <w:sz w:val="28"/>
                <w:szCs w:val="28"/>
                <w:lang w:val="uk-UA"/>
              </w:rPr>
              <w:t>А</w:t>
            </w:r>
            <w:r w:rsidR="00C17A6A" w:rsidRPr="00F60E24">
              <w:rPr>
                <w:color w:val="000000" w:themeColor="text1"/>
                <w:sz w:val="28"/>
                <w:szCs w:val="28"/>
                <w:lang w:val="uk-UA"/>
              </w:rPr>
              <w:t xml:space="preserve">наліз проведення </w:t>
            </w:r>
            <w:r w:rsidR="00E13B49" w:rsidRPr="00F60E24">
              <w:rPr>
                <w:color w:val="000000" w:themeColor="text1"/>
                <w:sz w:val="28"/>
                <w:szCs w:val="28"/>
                <w:lang w:val="uk-UA"/>
              </w:rPr>
              <w:t>зовнішнього незалежного оцінювання 2015 року</w:t>
            </w:r>
          </w:p>
        </w:tc>
        <w:tc>
          <w:tcPr>
            <w:tcW w:w="5529" w:type="dxa"/>
            <w:gridSpan w:val="3"/>
            <w:vAlign w:val="center"/>
          </w:tcPr>
          <w:p w:rsidR="00C17A6A" w:rsidRPr="00F60E24" w:rsidRDefault="00E13B49" w:rsidP="00AD3167">
            <w:pPr>
              <w:jc w:val="center"/>
              <w:rPr>
                <w:color w:val="000000" w:themeColor="text1"/>
                <w:sz w:val="28"/>
                <w:szCs w:val="28"/>
                <w:lang w:val="uk-UA"/>
              </w:rPr>
            </w:pPr>
            <w:r w:rsidRPr="00F60E24">
              <w:rPr>
                <w:color w:val="000000" w:themeColor="text1"/>
                <w:sz w:val="28"/>
                <w:szCs w:val="28"/>
                <w:lang w:val="uk-UA"/>
              </w:rPr>
              <w:t>План роботи відділу освіти райдержадміністрації на 2015 рік</w:t>
            </w:r>
          </w:p>
        </w:tc>
        <w:tc>
          <w:tcPr>
            <w:tcW w:w="1418" w:type="dxa"/>
            <w:vAlign w:val="center"/>
          </w:tcPr>
          <w:p w:rsidR="00C17A6A" w:rsidRPr="00F60E24" w:rsidRDefault="00E13B49" w:rsidP="00AD3167">
            <w:pPr>
              <w:jc w:val="center"/>
              <w:rPr>
                <w:color w:val="000000" w:themeColor="text1"/>
                <w:sz w:val="28"/>
                <w:szCs w:val="28"/>
                <w:lang w:val="uk-UA"/>
              </w:rPr>
            </w:pPr>
            <w:r w:rsidRPr="00F60E24">
              <w:rPr>
                <w:color w:val="000000" w:themeColor="text1"/>
                <w:sz w:val="28"/>
                <w:szCs w:val="28"/>
                <w:lang w:val="uk-UA"/>
              </w:rPr>
              <w:t>До 30</w:t>
            </w:r>
          </w:p>
        </w:tc>
        <w:tc>
          <w:tcPr>
            <w:tcW w:w="2515" w:type="dxa"/>
            <w:gridSpan w:val="2"/>
            <w:vAlign w:val="center"/>
          </w:tcPr>
          <w:p w:rsidR="00C17A6A" w:rsidRPr="00F60E24" w:rsidRDefault="00E13B49" w:rsidP="00AD3167">
            <w:pPr>
              <w:jc w:val="center"/>
              <w:rPr>
                <w:color w:val="000000" w:themeColor="text1"/>
                <w:sz w:val="28"/>
                <w:szCs w:val="28"/>
                <w:lang w:val="uk-UA"/>
              </w:rPr>
            </w:pPr>
            <w:r w:rsidRPr="00F60E24">
              <w:rPr>
                <w:color w:val="000000" w:themeColor="text1"/>
                <w:sz w:val="28"/>
                <w:szCs w:val="28"/>
                <w:lang w:val="uk-UA"/>
              </w:rPr>
              <w:t xml:space="preserve">Г. </w:t>
            </w:r>
            <w:proofErr w:type="spellStart"/>
            <w:r w:rsidRPr="00F60E24">
              <w:rPr>
                <w:color w:val="000000" w:themeColor="text1"/>
                <w:sz w:val="28"/>
                <w:szCs w:val="28"/>
                <w:lang w:val="uk-UA"/>
              </w:rPr>
              <w:t>Аврамишин</w:t>
            </w:r>
            <w:proofErr w:type="spellEnd"/>
          </w:p>
        </w:tc>
      </w:tr>
      <w:tr w:rsidR="005B7073" w:rsidRPr="00F60E24" w:rsidTr="00AD3167">
        <w:trPr>
          <w:trHeight w:val="431"/>
        </w:trPr>
        <w:tc>
          <w:tcPr>
            <w:tcW w:w="341" w:type="dxa"/>
            <w:vAlign w:val="center"/>
          </w:tcPr>
          <w:p w:rsidR="005B7073" w:rsidRPr="00F60E24" w:rsidRDefault="005B7073" w:rsidP="00AD3167">
            <w:pPr>
              <w:jc w:val="center"/>
              <w:rPr>
                <w:color w:val="000000" w:themeColor="text1"/>
                <w:sz w:val="28"/>
                <w:szCs w:val="28"/>
                <w:lang w:val="uk-UA"/>
              </w:rPr>
            </w:pPr>
          </w:p>
        </w:tc>
        <w:tc>
          <w:tcPr>
            <w:tcW w:w="5757" w:type="dxa"/>
            <w:gridSpan w:val="3"/>
            <w:vAlign w:val="center"/>
          </w:tcPr>
          <w:p w:rsidR="005B7073" w:rsidRPr="00F60E24" w:rsidRDefault="005B7073" w:rsidP="00AD3167">
            <w:pPr>
              <w:jc w:val="center"/>
              <w:rPr>
                <w:color w:val="000000" w:themeColor="text1"/>
                <w:sz w:val="28"/>
                <w:szCs w:val="28"/>
                <w:lang w:val="uk-UA"/>
              </w:rPr>
            </w:pPr>
            <w:r w:rsidRPr="00F60E24">
              <w:rPr>
                <w:color w:val="000000" w:themeColor="text1"/>
                <w:sz w:val="28"/>
                <w:szCs w:val="28"/>
                <w:lang w:val="uk-UA"/>
              </w:rPr>
              <w:t>Проведення аналізу щодо працевлаштування випускників ЗОШ Сарненського району</w:t>
            </w:r>
          </w:p>
        </w:tc>
        <w:tc>
          <w:tcPr>
            <w:tcW w:w="5529" w:type="dxa"/>
            <w:gridSpan w:val="3"/>
            <w:vAlign w:val="center"/>
          </w:tcPr>
          <w:p w:rsidR="005B7073" w:rsidRPr="00F60E24" w:rsidRDefault="005B7073" w:rsidP="00AD3167">
            <w:pPr>
              <w:jc w:val="center"/>
              <w:rPr>
                <w:color w:val="000000" w:themeColor="text1"/>
                <w:sz w:val="28"/>
                <w:szCs w:val="28"/>
                <w:lang w:val="uk-UA"/>
              </w:rPr>
            </w:pPr>
            <w:r w:rsidRPr="00F60E24">
              <w:rPr>
                <w:color w:val="000000" w:themeColor="text1"/>
                <w:sz w:val="28"/>
                <w:szCs w:val="28"/>
                <w:lang w:val="uk-UA"/>
              </w:rPr>
              <w:t>План роботи відділу освіти райдержадміністрації на 2015 рік</w:t>
            </w:r>
          </w:p>
        </w:tc>
        <w:tc>
          <w:tcPr>
            <w:tcW w:w="1418" w:type="dxa"/>
            <w:vAlign w:val="center"/>
          </w:tcPr>
          <w:p w:rsidR="005B7073" w:rsidRPr="00F60E24" w:rsidRDefault="005B7073" w:rsidP="00AD3167">
            <w:pPr>
              <w:jc w:val="center"/>
              <w:rPr>
                <w:color w:val="000000" w:themeColor="text1"/>
                <w:sz w:val="28"/>
                <w:szCs w:val="28"/>
                <w:lang w:val="uk-UA"/>
              </w:rPr>
            </w:pPr>
            <w:r w:rsidRPr="00F60E24">
              <w:rPr>
                <w:color w:val="000000" w:themeColor="text1"/>
                <w:sz w:val="28"/>
                <w:szCs w:val="28"/>
                <w:lang w:val="uk-UA"/>
              </w:rPr>
              <w:t>До 30</w:t>
            </w:r>
          </w:p>
        </w:tc>
        <w:tc>
          <w:tcPr>
            <w:tcW w:w="2515" w:type="dxa"/>
            <w:gridSpan w:val="2"/>
            <w:vAlign w:val="center"/>
          </w:tcPr>
          <w:p w:rsidR="005B7073" w:rsidRPr="00F60E24" w:rsidRDefault="005B7073" w:rsidP="00AD3167">
            <w:pPr>
              <w:jc w:val="center"/>
              <w:rPr>
                <w:color w:val="000000" w:themeColor="text1"/>
                <w:sz w:val="28"/>
                <w:szCs w:val="28"/>
                <w:lang w:val="uk-UA"/>
              </w:rPr>
            </w:pPr>
            <w:r w:rsidRPr="00F60E24">
              <w:rPr>
                <w:color w:val="000000" w:themeColor="text1"/>
                <w:sz w:val="28"/>
                <w:szCs w:val="28"/>
                <w:lang w:val="uk-UA"/>
              </w:rPr>
              <w:t xml:space="preserve">Г. </w:t>
            </w:r>
            <w:proofErr w:type="spellStart"/>
            <w:r w:rsidRPr="00F60E24">
              <w:rPr>
                <w:color w:val="000000" w:themeColor="text1"/>
                <w:sz w:val="28"/>
                <w:szCs w:val="28"/>
                <w:lang w:val="uk-UA"/>
              </w:rPr>
              <w:t>Аврамишин</w:t>
            </w:r>
            <w:proofErr w:type="spellEnd"/>
          </w:p>
        </w:tc>
      </w:tr>
      <w:tr w:rsidR="00BE3502" w:rsidRPr="00F60E24" w:rsidTr="00AD3167">
        <w:trPr>
          <w:trHeight w:val="431"/>
        </w:trPr>
        <w:tc>
          <w:tcPr>
            <w:tcW w:w="15560" w:type="dxa"/>
            <w:gridSpan w:val="10"/>
            <w:vAlign w:val="center"/>
          </w:tcPr>
          <w:p w:rsidR="00BE3502" w:rsidRPr="00F60E24" w:rsidRDefault="00BE3502" w:rsidP="00AD3167">
            <w:pPr>
              <w:jc w:val="center"/>
              <w:rPr>
                <w:color w:val="000000" w:themeColor="text1"/>
                <w:sz w:val="28"/>
                <w:szCs w:val="28"/>
                <w:lang w:val="uk-UA"/>
              </w:rPr>
            </w:pPr>
            <w:r w:rsidRPr="00F60E24">
              <w:rPr>
                <w:b/>
                <w:color w:val="000000" w:themeColor="text1"/>
                <w:sz w:val="28"/>
                <w:szCs w:val="28"/>
                <w:lang w:val="uk-UA"/>
              </w:rPr>
              <w:lastRenderedPageBreak/>
              <w:t>Наради, семінари, навчання з найважливіших питань розвитку району</w:t>
            </w:r>
          </w:p>
        </w:tc>
      </w:tr>
      <w:tr w:rsidR="00BE3502" w:rsidRPr="00F60E24" w:rsidTr="00C212F1">
        <w:trPr>
          <w:trHeight w:val="1822"/>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529" w:type="dxa"/>
            <w:gridSpan w:val="3"/>
            <w:vAlign w:val="center"/>
          </w:tcPr>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 метою координації роботи.</w:t>
            </w:r>
          </w:p>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p>
        </w:tc>
        <w:tc>
          <w:tcPr>
            <w:tcW w:w="1701" w:type="dxa"/>
            <w:gridSpan w:val="3"/>
            <w:vAlign w:val="center"/>
          </w:tcPr>
          <w:p w:rsidR="00BE3502" w:rsidRPr="00F60E24" w:rsidRDefault="00793119" w:rsidP="00793119">
            <w:pPr>
              <w:jc w:val="center"/>
              <w:rPr>
                <w:color w:val="000000" w:themeColor="text1"/>
                <w:sz w:val="28"/>
                <w:szCs w:val="28"/>
                <w:lang w:val="uk-UA"/>
              </w:rPr>
            </w:pPr>
            <w:r w:rsidRPr="00F60E24">
              <w:rPr>
                <w:color w:val="000000" w:themeColor="text1"/>
                <w:sz w:val="28"/>
                <w:szCs w:val="28"/>
                <w:lang w:val="uk-UA"/>
              </w:rPr>
              <w:t xml:space="preserve">01, 08, 15, 22, 30 </w:t>
            </w:r>
          </w:p>
          <w:p w:rsidR="00793119" w:rsidRPr="00F60E24" w:rsidRDefault="00793119" w:rsidP="00793119">
            <w:pPr>
              <w:jc w:val="center"/>
              <w:rPr>
                <w:color w:val="000000" w:themeColor="text1"/>
                <w:sz w:val="28"/>
                <w:szCs w:val="28"/>
                <w:lang w:val="uk-UA"/>
              </w:rPr>
            </w:pPr>
          </w:p>
        </w:tc>
        <w:tc>
          <w:tcPr>
            <w:tcW w:w="2376" w:type="dxa"/>
            <w:vAlign w:val="center"/>
          </w:tcPr>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В.Стельмах</w:t>
            </w:r>
          </w:p>
          <w:p w:rsidR="00BE3502" w:rsidRPr="00F60E24" w:rsidRDefault="00BE3502" w:rsidP="00AD3167">
            <w:pPr>
              <w:jc w:val="center"/>
              <w:rPr>
                <w:color w:val="000000" w:themeColor="text1"/>
                <w:sz w:val="28"/>
                <w:szCs w:val="28"/>
                <w:lang w:val="uk-UA"/>
              </w:rPr>
            </w:pPr>
          </w:p>
          <w:p w:rsidR="00BE3502" w:rsidRPr="00F60E24" w:rsidRDefault="00BE3502" w:rsidP="00AD3167">
            <w:pPr>
              <w:jc w:val="center"/>
              <w:rPr>
                <w:color w:val="000000" w:themeColor="text1"/>
                <w:sz w:val="28"/>
                <w:szCs w:val="28"/>
                <w:lang w:val="uk-UA"/>
              </w:rPr>
            </w:pPr>
          </w:p>
        </w:tc>
      </w:tr>
      <w:tr w:rsidR="00BE3502" w:rsidRPr="00F60E24" w:rsidTr="00C212F1">
        <w:trPr>
          <w:trHeight w:val="1310"/>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Семінар-навчання із спеціалістами по соціальній роботі із сім’ями, дітьми, молоддю та спорту рад району.</w:t>
            </w:r>
          </w:p>
        </w:tc>
        <w:tc>
          <w:tcPr>
            <w:tcW w:w="5529" w:type="dxa"/>
            <w:gridSpan w:val="3"/>
            <w:vAlign w:val="center"/>
          </w:tcPr>
          <w:p w:rsidR="00BE3502" w:rsidRPr="00F60E24" w:rsidRDefault="00BE3502" w:rsidP="00AD3167">
            <w:pPr>
              <w:spacing w:line="300" w:lineRule="exact"/>
              <w:jc w:val="center"/>
              <w:rPr>
                <w:color w:val="000000" w:themeColor="text1"/>
                <w:sz w:val="28"/>
                <w:szCs w:val="28"/>
                <w:lang w:val="uk-UA"/>
              </w:rPr>
            </w:pPr>
            <w:r w:rsidRPr="00F60E24">
              <w:rPr>
                <w:color w:val="000000" w:themeColor="text1"/>
                <w:sz w:val="28"/>
                <w:szCs w:val="28"/>
                <w:lang w:val="uk-UA"/>
              </w:rPr>
              <w:t>На виконання Концепції проекту Загальнодержавної цільової соціальної програми «Молодь України» на 2009-2015 роки</w:t>
            </w:r>
          </w:p>
        </w:tc>
        <w:tc>
          <w:tcPr>
            <w:tcW w:w="1701"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315BF3"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В. </w:t>
            </w:r>
            <w:proofErr w:type="spellStart"/>
            <w:r w:rsidRPr="00F60E24">
              <w:rPr>
                <w:color w:val="000000" w:themeColor="text1"/>
                <w:sz w:val="28"/>
                <w:szCs w:val="28"/>
                <w:lang w:val="uk-UA"/>
              </w:rPr>
              <w:t>Михайлицький</w:t>
            </w:r>
            <w:proofErr w:type="spellEnd"/>
          </w:p>
        </w:tc>
      </w:tr>
      <w:tr w:rsidR="00BE3502" w:rsidRPr="00F60E24" w:rsidTr="00C212F1">
        <w:trPr>
          <w:trHeight w:val="1556"/>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Нарада з </w:t>
            </w:r>
            <w:r w:rsidR="00315BF3" w:rsidRPr="00F60E24">
              <w:rPr>
                <w:color w:val="000000" w:themeColor="text1"/>
                <w:sz w:val="28"/>
                <w:szCs w:val="28"/>
                <w:lang w:val="uk-UA"/>
              </w:rPr>
              <w:t xml:space="preserve">керівниками, головами профспілкових комітетів установ, підприємств, організацій усіх форм власності, </w:t>
            </w:r>
            <w:proofErr w:type="spellStart"/>
            <w:r w:rsidR="00315BF3" w:rsidRPr="00F60E24">
              <w:rPr>
                <w:color w:val="000000" w:themeColor="text1"/>
                <w:sz w:val="28"/>
                <w:szCs w:val="28"/>
                <w:lang w:val="uk-UA"/>
              </w:rPr>
              <w:t>Сарненської</w:t>
            </w:r>
            <w:proofErr w:type="spellEnd"/>
            <w:r w:rsidR="00315BF3" w:rsidRPr="00F60E24">
              <w:rPr>
                <w:color w:val="000000" w:themeColor="text1"/>
                <w:sz w:val="28"/>
                <w:szCs w:val="28"/>
                <w:lang w:val="uk-UA"/>
              </w:rPr>
              <w:t xml:space="preserve"> міжрайонної дирекції фонду соціального страхування з тимчасової втрати працездатності та директорів дитячих оздоровчих закладів області (за згодою)</w:t>
            </w:r>
          </w:p>
        </w:tc>
        <w:tc>
          <w:tcPr>
            <w:tcW w:w="5529" w:type="dxa"/>
            <w:gridSpan w:val="3"/>
            <w:vAlign w:val="center"/>
          </w:tcPr>
          <w:p w:rsidR="00BE3502" w:rsidRPr="00F60E24" w:rsidRDefault="00315BF3" w:rsidP="00AD3167">
            <w:pPr>
              <w:spacing w:line="300" w:lineRule="exact"/>
              <w:jc w:val="center"/>
              <w:rPr>
                <w:color w:val="000000" w:themeColor="text1"/>
                <w:sz w:val="28"/>
                <w:szCs w:val="28"/>
                <w:lang w:val="uk-UA"/>
              </w:rPr>
            </w:pPr>
            <w:r w:rsidRPr="00F60E24">
              <w:rPr>
                <w:color w:val="000000" w:themeColor="text1"/>
                <w:sz w:val="28"/>
                <w:szCs w:val="28"/>
                <w:lang w:val="uk-UA"/>
              </w:rPr>
              <w:t xml:space="preserve">Закон України </w:t>
            </w:r>
            <w:r w:rsidR="00C212F1" w:rsidRPr="00F60E24">
              <w:rPr>
                <w:color w:val="000000" w:themeColor="text1"/>
                <w:sz w:val="28"/>
                <w:szCs w:val="28"/>
                <w:lang w:val="uk-UA"/>
              </w:rPr>
              <w:t xml:space="preserve">від 04.09.2008 №375-VI </w:t>
            </w:r>
            <w:r w:rsidRPr="00F60E24">
              <w:rPr>
                <w:color w:val="000000" w:themeColor="text1"/>
                <w:sz w:val="28"/>
                <w:szCs w:val="28"/>
                <w:lang w:val="uk-UA"/>
              </w:rPr>
              <w:t xml:space="preserve">«Про оздоровлення та відпочинок дітей» </w:t>
            </w:r>
          </w:p>
        </w:tc>
        <w:tc>
          <w:tcPr>
            <w:tcW w:w="1701"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C212F1"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В. </w:t>
            </w:r>
            <w:proofErr w:type="spellStart"/>
            <w:r w:rsidRPr="00F60E24">
              <w:rPr>
                <w:color w:val="000000" w:themeColor="text1"/>
                <w:sz w:val="28"/>
                <w:szCs w:val="28"/>
                <w:lang w:val="uk-UA"/>
              </w:rPr>
              <w:t>Михайлицький</w:t>
            </w:r>
            <w:proofErr w:type="spellEnd"/>
          </w:p>
        </w:tc>
      </w:tr>
      <w:tr w:rsidR="00BE3502" w:rsidRPr="00F60E24" w:rsidTr="00C212F1">
        <w:trPr>
          <w:trHeight w:val="686"/>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Засідання виконавчих комітетів місцевих рад</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Закон України «Про місцеве самоврядування в Україні»</w:t>
            </w:r>
          </w:p>
        </w:tc>
        <w:tc>
          <w:tcPr>
            <w:tcW w:w="1701" w:type="dxa"/>
            <w:gridSpan w:val="3"/>
            <w:vAlign w:val="center"/>
          </w:tcPr>
          <w:p w:rsidR="00BE3502" w:rsidRPr="00F60E24" w:rsidRDefault="0025460F" w:rsidP="00AD3167">
            <w:pPr>
              <w:jc w:val="center"/>
              <w:rPr>
                <w:color w:val="000000" w:themeColor="text1"/>
                <w:sz w:val="28"/>
                <w:szCs w:val="28"/>
                <w:lang w:val="uk-UA"/>
              </w:rPr>
            </w:pPr>
            <w:r w:rsidRPr="00F60E24">
              <w:rPr>
                <w:color w:val="000000" w:themeColor="text1"/>
                <w:sz w:val="28"/>
                <w:szCs w:val="28"/>
                <w:lang w:val="uk-UA"/>
              </w:rPr>
              <w:t>17</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В.Стельмах</w:t>
            </w:r>
          </w:p>
        </w:tc>
      </w:tr>
      <w:tr w:rsidR="00BE3502" w:rsidRPr="00F60E24" w:rsidTr="00C212F1">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Положення про відділ культури і туризму райдержадміністрації, затверджене розпорядженням голови райдержадміністрації від 24.12.2012 №503</w:t>
            </w:r>
          </w:p>
        </w:tc>
        <w:tc>
          <w:tcPr>
            <w:tcW w:w="1701"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Щовівторка</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Н.Чорна</w:t>
            </w:r>
          </w:p>
        </w:tc>
      </w:tr>
      <w:tr w:rsidR="0090775C" w:rsidRPr="00F60E24" w:rsidTr="00C212F1">
        <w:trPr>
          <w:trHeight w:val="431"/>
        </w:trPr>
        <w:tc>
          <w:tcPr>
            <w:tcW w:w="341" w:type="dxa"/>
            <w:vAlign w:val="center"/>
          </w:tcPr>
          <w:p w:rsidR="0090775C" w:rsidRPr="00F60E24" w:rsidRDefault="0090775C" w:rsidP="00AD3167">
            <w:pPr>
              <w:jc w:val="center"/>
              <w:rPr>
                <w:color w:val="000000" w:themeColor="text1"/>
                <w:sz w:val="28"/>
                <w:szCs w:val="28"/>
                <w:lang w:val="uk-UA"/>
              </w:rPr>
            </w:pPr>
          </w:p>
        </w:tc>
        <w:tc>
          <w:tcPr>
            <w:tcW w:w="5613" w:type="dxa"/>
            <w:gridSpan w:val="2"/>
            <w:vAlign w:val="center"/>
          </w:tcPr>
          <w:p w:rsidR="0090775C" w:rsidRPr="00F60E24" w:rsidRDefault="0090775C" w:rsidP="00AD3167">
            <w:pPr>
              <w:jc w:val="center"/>
              <w:rPr>
                <w:color w:val="000000" w:themeColor="text1"/>
                <w:sz w:val="28"/>
                <w:szCs w:val="28"/>
                <w:lang w:val="uk-UA"/>
              </w:rPr>
            </w:pPr>
            <w:r w:rsidRPr="00F60E24">
              <w:rPr>
                <w:color w:val="000000" w:themeColor="text1"/>
                <w:sz w:val="28"/>
                <w:szCs w:val="28"/>
                <w:lang w:val="uk-UA"/>
              </w:rPr>
              <w:t>Нарада з працівниками закладів культури Сарненського району</w:t>
            </w:r>
          </w:p>
        </w:tc>
        <w:tc>
          <w:tcPr>
            <w:tcW w:w="5529" w:type="dxa"/>
            <w:gridSpan w:val="3"/>
            <w:vAlign w:val="center"/>
          </w:tcPr>
          <w:p w:rsidR="0090775C" w:rsidRPr="00F60E24" w:rsidRDefault="0090775C" w:rsidP="00AD3167">
            <w:pPr>
              <w:jc w:val="center"/>
              <w:rPr>
                <w:color w:val="000000" w:themeColor="text1"/>
                <w:sz w:val="28"/>
                <w:szCs w:val="28"/>
                <w:lang w:val="uk-UA"/>
              </w:rPr>
            </w:pPr>
            <w:r w:rsidRPr="00F60E24">
              <w:rPr>
                <w:color w:val="000000" w:themeColor="text1"/>
                <w:sz w:val="28"/>
                <w:szCs w:val="28"/>
                <w:lang w:val="uk-UA"/>
              </w:rPr>
              <w:t>Положення про відділ культури і туризму райдержадміністрації, затверджене розпорядженням голови райдержадміністрації від 24.12.2012 №503</w:t>
            </w:r>
          </w:p>
        </w:tc>
        <w:tc>
          <w:tcPr>
            <w:tcW w:w="1701" w:type="dxa"/>
            <w:gridSpan w:val="3"/>
            <w:vAlign w:val="center"/>
          </w:tcPr>
          <w:p w:rsidR="0090775C" w:rsidRPr="00F60E24" w:rsidRDefault="0090775C" w:rsidP="00AD3167">
            <w:pPr>
              <w:jc w:val="center"/>
              <w:rPr>
                <w:color w:val="000000" w:themeColor="text1"/>
                <w:sz w:val="28"/>
                <w:szCs w:val="28"/>
                <w:lang w:val="uk-UA"/>
              </w:rPr>
            </w:pPr>
            <w:r w:rsidRPr="00F60E24">
              <w:rPr>
                <w:color w:val="000000" w:themeColor="text1"/>
                <w:sz w:val="28"/>
                <w:szCs w:val="28"/>
                <w:lang w:val="uk-UA"/>
              </w:rPr>
              <w:t>11</w:t>
            </w:r>
          </w:p>
        </w:tc>
        <w:tc>
          <w:tcPr>
            <w:tcW w:w="2376" w:type="dxa"/>
            <w:vAlign w:val="center"/>
          </w:tcPr>
          <w:p w:rsidR="0090775C" w:rsidRPr="00F60E24" w:rsidRDefault="0090775C" w:rsidP="00AD3167">
            <w:pPr>
              <w:jc w:val="center"/>
              <w:rPr>
                <w:color w:val="000000" w:themeColor="text1"/>
                <w:sz w:val="28"/>
                <w:szCs w:val="28"/>
                <w:lang w:val="uk-UA"/>
              </w:rPr>
            </w:pPr>
            <w:r w:rsidRPr="00F60E24">
              <w:rPr>
                <w:color w:val="000000" w:themeColor="text1"/>
                <w:sz w:val="28"/>
                <w:szCs w:val="28"/>
                <w:lang w:val="uk-UA"/>
              </w:rPr>
              <w:t>Н. Чорна</w:t>
            </w:r>
          </w:p>
        </w:tc>
      </w:tr>
      <w:tr w:rsidR="002B2392" w:rsidRPr="00F60E24" w:rsidTr="00C212F1">
        <w:trPr>
          <w:trHeight w:val="431"/>
        </w:trPr>
        <w:tc>
          <w:tcPr>
            <w:tcW w:w="341" w:type="dxa"/>
            <w:vAlign w:val="center"/>
          </w:tcPr>
          <w:p w:rsidR="002B2392" w:rsidRPr="00F60E24" w:rsidRDefault="002B2392" w:rsidP="00AD3167">
            <w:pPr>
              <w:jc w:val="center"/>
              <w:rPr>
                <w:color w:val="000000" w:themeColor="text1"/>
                <w:sz w:val="28"/>
                <w:szCs w:val="28"/>
                <w:lang w:val="uk-UA"/>
              </w:rPr>
            </w:pPr>
          </w:p>
        </w:tc>
        <w:tc>
          <w:tcPr>
            <w:tcW w:w="5613" w:type="dxa"/>
            <w:gridSpan w:val="2"/>
            <w:vAlign w:val="center"/>
          </w:tcPr>
          <w:p w:rsidR="002B2392" w:rsidRPr="00F60E24" w:rsidRDefault="002B2392" w:rsidP="00AD3167">
            <w:pPr>
              <w:jc w:val="center"/>
              <w:rPr>
                <w:color w:val="000000" w:themeColor="text1"/>
                <w:sz w:val="28"/>
                <w:szCs w:val="28"/>
                <w:lang w:val="uk-UA"/>
              </w:rPr>
            </w:pPr>
            <w:r w:rsidRPr="00F60E24">
              <w:rPr>
                <w:color w:val="000000" w:themeColor="text1"/>
                <w:sz w:val="28"/>
                <w:szCs w:val="28"/>
                <w:lang w:val="uk-UA"/>
              </w:rPr>
              <w:t>Семінар-навчання для працівників закладів культури району «Планування роботи клубних установ, ведення документації, оформлення наочності», «Клубні об’єднання, особливості організації та управління їх діяльністю»</w:t>
            </w:r>
          </w:p>
        </w:tc>
        <w:tc>
          <w:tcPr>
            <w:tcW w:w="5529" w:type="dxa"/>
            <w:gridSpan w:val="3"/>
            <w:vAlign w:val="center"/>
          </w:tcPr>
          <w:p w:rsidR="002B2392" w:rsidRPr="00F60E24" w:rsidRDefault="002B2392" w:rsidP="00AD3167">
            <w:pPr>
              <w:jc w:val="center"/>
              <w:rPr>
                <w:color w:val="000000" w:themeColor="text1"/>
                <w:sz w:val="28"/>
                <w:szCs w:val="28"/>
                <w:lang w:val="uk-UA"/>
              </w:rPr>
            </w:pPr>
            <w:r w:rsidRPr="00F60E24">
              <w:rPr>
                <w:color w:val="000000" w:themeColor="text1"/>
                <w:sz w:val="28"/>
                <w:szCs w:val="28"/>
                <w:lang w:val="uk-UA"/>
              </w:rPr>
              <w:t>Положення про відділ культури і туризму райдержадміністрації, затверджене розпорядженням голови райдержадміністрації від 24.12.2012 №503</w:t>
            </w:r>
          </w:p>
        </w:tc>
        <w:tc>
          <w:tcPr>
            <w:tcW w:w="1701" w:type="dxa"/>
            <w:gridSpan w:val="3"/>
            <w:vAlign w:val="center"/>
          </w:tcPr>
          <w:p w:rsidR="002B2392" w:rsidRPr="00F60E24" w:rsidRDefault="002B2392" w:rsidP="00AD3167">
            <w:pPr>
              <w:jc w:val="center"/>
              <w:rPr>
                <w:color w:val="000000" w:themeColor="text1"/>
                <w:sz w:val="28"/>
                <w:szCs w:val="28"/>
                <w:lang w:val="uk-UA"/>
              </w:rPr>
            </w:pPr>
            <w:r w:rsidRPr="00F60E24">
              <w:rPr>
                <w:color w:val="000000" w:themeColor="text1"/>
                <w:sz w:val="28"/>
                <w:szCs w:val="28"/>
                <w:lang w:val="uk-UA"/>
              </w:rPr>
              <w:t>18</w:t>
            </w:r>
          </w:p>
        </w:tc>
        <w:tc>
          <w:tcPr>
            <w:tcW w:w="2376" w:type="dxa"/>
            <w:vAlign w:val="center"/>
          </w:tcPr>
          <w:p w:rsidR="002B2392" w:rsidRPr="00F60E24" w:rsidRDefault="002B2392" w:rsidP="00AD3167">
            <w:pPr>
              <w:jc w:val="center"/>
              <w:rPr>
                <w:color w:val="000000" w:themeColor="text1"/>
                <w:sz w:val="28"/>
                <w:szCs w:val="28"/>
                <w:lang w:val="uk-UA"/>
              </w:rPr>
            </w:pPr>
            <w:r w:rsidRPr="00F60E24">
              <w:rPr>
                <w:color w:val="000000" w:themeColor="text1"/>
                <w:sz w:val="28"/>
                <w:szCs w:val="28"/>
                <w:lang w:val="uk-UA"/>
              </w:rPr>
              <w:t>Н. Чорна</w:t>
            </w:r>
          </w:p>
        </w:tc>
      </w:tr>
      <w:tr w:rsidR="00BE3502" w:rsidRPr="00F60E24" w:rsidTr="00C212F1">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Нарада з керівниками територіальних громад району</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01"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 2</w:t>
            </w:r>
            <w:r w:rsidR="00713767" w:rsidRPr="00F60E24">
              <w:rPr>
                <w:color w:val="000000" w:themeColor="text1"/>
                <w:sz w:val="28"/>
                <w:szCs w:val="28"/>
                <w:lang w:val="uk-UA"/>
              </w:rPr>
              <w:t>5</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А.Ностер</w:t>
            </w:r>
          </w:p>
          <w:p w:rsidR="00BE3502" w:rsidRPr="00F60E24" w:rsidRDefault="00BE3502" w:rsidP="00AD3167">
            <w:pPr>
              <w:jc w:val="center"/>
              <w:rPr>
                <w:color w:val="000000" w:themeColor="text1"/>
                <w:sz w:val="28"/>
                <w:szCs w:val="28"/>
                <w:lang w:val="uk-UA"/>
              </w:rPr>
            </w:pPr>
          </w:p>
        </w:tc>
      </w:tr>
      <w:tr w:rsidR="009A1926" w:rsidRPr="00F60E24" w:rsidTr="00C212F1">
        <w:trPr>
          <w:trHeight w:val="431"/>
        </w:trPr>
        <w:tc>
          <w:tcPr>
            <w:tcW w:w="341" w:type="dxa"/>
            <w:vAlign w:val="center"/>
          </w:tcPr>
          <w:p w:rsidR="009A1926" w:rsidRPr="00F60E24" w:rsidRDefault="009A1926" w:rsidP="00AD3167">
            <w:pPr>
              <w:jc w:val="center"/>
              <w:rPr>
                <w:color w:val="000000" w:themeColor="text1"/>
                <w:sz w:val="28"/>
                <w:szCs w:val="28"/>
                <w:lang w:val="uk-UA"/>
              </w:rPr>
            </w:pPr>
          </w:p>
        </w:tc>
        <w:tc>
          <w:tcPr>
            <w:tcW w:w="5613" w:type="dxa"/>
            <w:gridSpan w:val="2"/>
            <w:vAlign w:val="center"/>
          </w:tcPr>
          <w:p w:rsidR="009A1926" w:rsidRPr="00F60E24" w:rsidRDefault="009A1926" w:rsidP="00AD3167">
            <w:pPr>
              <w:jc w:val="center"/>
              <w:rPr>
                <w:color w:val="000000" w:themeColor="text1"/>
                <w:sz w:val="28"/>
                <w:szCs w:val="28"/>
                <w:lang w:val="uk-UA"/>
              </w:rPr>
            </w:pPr>
            <w:r w:rsidRPr="00F60E24">
              <w:rPr>
                <w:color w:val="000000" w:themeColor="text1"/>
                <w:sz w:val="28"/>
                <w:szCs w:val="28"/>
                <w:lang w:val="uk-UA"/>
              </w:rPr>
              <w:t>Нарада з керівниками структурних підрозділів управління праці та соціального захисту населення</w:t>
            </w:r>
          </w:p>
        </w:tc>
        <w:tc>
          <w:tcPr>
            <w:tcW w:w="5529" w:type="dxa"/>
            <w:gridSpan w:val="3"/>
            <w:vAlign w:val="center"/>
          </w:tcPr>
          <w:p w:rsidR="009A1926" w:rsidRPr="00F60E24" w:rsidRDefault="00A54395" w:rsidP="00AD3167">
            <w:pPr>
              <w:jc w:val="center"/>
              <w:rPr>
                <w:color w:val="000000" w:themeColor="text1"/>
                <w:sz w:val="28"/>
                <w:szCs w:val="28"/>
                <w:lang w:val="uk-UA"/>
              </w:rPr>
            </w:pPr>
            <w:r w:rsidRPr="00F60E24">
              <w:rPr>
                <w:color w:val="000000" w:themeColor="text1"/>
                <w:sz w:val="28"/>
                <w:szCs w:val="28"/>
                <w:lang w:val="uk-UA"/>
              </w:rPr>
              <w:t>Положення про управління праці та соціального захисту населення райдержадміністрації, затверджене розпорядженням голови райдержадміністрації від 24.12.2012 №511</w:t>
            </w:r>
          </w:p>
        </w:tc>
        <w:tc>
          <w:tcPr>
            <w:tcW w:w="1701" w:type="dxa"/>
            <w:gridSpan w:val="3"/>
            <w:vAlign w:val="center"/>
          </w:tcPr>
          <w:p w:rsidR="009A1926" w:rsidRPr="00F60E24" w:rsidRDefault="00A54395" w:rsidP="00AD3167">
            <w:pPr>
              <w:jc w:val="center"/>
              <w:rPr>
                <w:color w:val="000000" w:themeColor="text1"/>
                <w:sz w:val="28"/>
                <w:szCs w:val="28"/>
                <w:lang w:val="uk-UA"/>
              </w:rPr>
            </w:pPr>
            <w:r w:rsidRPr="00F60E24">
              <w:rPr>
                <w:color w:val="000000" w:themeColor="text1"/>
                <w:sz w:val="28"/>
                <w:szCs w:val="28"/>
                <w:lang w:val="uk-UA"/>
              </w:rPr>
              <w:t>До 30</w:t>
            </w:r>
          </w:p>
        </w:tc>
        <w:tc>
          <w:tcPr>
            <w:tcW w:w="2376" w:type="dxa"/>
            <w:vAlign w:val="center"/>
          </w:tcPr>
          <w:p w:rsidR="009A1926" w:rsidRPr="00F60E24" w:rsidRDefault="00A54395" w:rsidP="00AD3167">
            <w:pPr>
              <w:jc w:val="center"/>
              <w:rPr>
                <w:color w:val="000000" w:themeColor="text1"/>
                <w:sz w:val="28"/>
                <w:szCs w:val="28"/>
                <w:lang w:val="uk-UA"/>
              </w:rPr>
            </w:pPr>
            <w:r w:rsidRPr="00F60E24">
              <w:rPr>
                <w:color w:val="000000" w:themeColor="text1"/>
                <w:sz w:val="28"/>
                <w:szCs w:val="28"/>
                <w:lang w:val="uk-UA"/>
              </w:rPr>
              <w:t xml:space="preserve">В. </w:t>
            </w:r>
            <w:proofErr w:type="spellStart"/>
            <w:r w:rsidRPr="00F60E24">
              <w:rPr>
                <w:color w:val="000000" w:themeColor="text1"/>
                <w:sz w:val="28"/>
                <w:szCs w:val="28"/>
                <w:lang w:val="uk-UA"/>
              </w:rPr>
              <w:t>Дриганець</w:t>
            </w:r>
            <w:proofErr w:type="spellEnd"/>
          </w:p>
        </w:tc>
      </w:tr>
      <w:tr w:rsidR="00BE3502" w:rsidRPr="00F60E24" w:rsidTr="00C212F1">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Підвищення кваліфікації соціальних робітників та працівників</w:t>
            </w:r>
          </w:p>
        </w:tc>
        <w:tc>
          <w:tcPr>
            <w:tcW w:w="1701"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До 3</w:t>
            </w:r>
            <w:r w:rsidR="006C3E5E" w:rsidRPr="00F60E24">
              <w:rPr>
                <w:color w:val="000000" w:themeColor="text1"/>
                <w:sz w:val="28"/>
                <w:szCs w:val="28"/>
                <w:lang w:val="uk-UA"/>
              </w:rPr>
              <w:t>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В. </w:t>
            </w:r>
            <w:proofErr w:type="spellStart"/>
            <w:r w:rsidRPr="00F60E24">
              <w:rPr>
                <w:color w:val="000000" w:themeColor="text1"/>
                <w:sz w:val="28"/>
                <w:szCs w:val="28"/>
                <w:lang w:val="uk-UA"/>
              </w:rPr>
              <w:t>Дриганець</w:t>
            </w:r>
            <w:proofErr w:type="spellEnd"/>
          </w:p>
        </w:tc>
      </w:tr>
      <w:tr w:rsidR="00BE3502" w:rsidRPr="00F60E24" w:rsidTr="00AD3167">
        <w:trPr>
          <w:trHeight w:val="431"/>
        </w:trPr>
        <w:tc>
          <w:tcPr>
            <w:tcW w:w="15560" w:type="dxa"/>
            <w:gridSpan w:val="10"/>
            <w:vAlign w:val="center"/>
          </w:tcPr>
          <w:p w:rsidR="00BE3502" w:rsidRPr="00F60E24" w:rsidRDefault="00BE3502" w:rsidP="00AD3167">
            <w:pPr>
              <w:jc w:val="center"/>
              <w:rPr>
                <w:color w:val="000000" w:themeColor="text1"/>
                <w:sz w:val="28"/>
                <w:szCs w:val="28"/>
                <w:lang w:val="uk-UA"/>
              </w:rPr>
            </w:pPr>
            <w:r w:rsidRPr="00F60E24">
              <w:rPr>
                <w:b/>
                <w:color w:val="000000" w:themeColor="text1"/>
                <w:sz w:val="28"/>
                <w:szCs w:val="28"/>
                <w:lang w:val="uk-UA"/>
              </w:rPr>
              <w:t>Масові заходи</w:t>
            </w:r>
          </w:p>
        </w:tc>
      </w:tr>
      <w:tr w:rsidR="00BE3502" w:rsidRPr="00F60E24" w:rsidTr="00067CB5">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067CB5" w:rsidP="0043338A">
            <w:pPr>
              <w:jc w:val="center"/>
              <w:rPr>
                <w:color w:val="000000" w:themeColor="text1"/>
                <w:sz w:val="28"/>
                <w:szCs w:val="28"/>
                <w:lang w:val="uk-UA"/>
              </w:rPr>
            </w:pPr>
            <w:r w:rsidRPr="00F60E24">
              <w:rPr>
                <w:color w:val="000000" w:themeColor="text1"/>
                <w:sz w:val="28"/>
                <w:szCs w:val="28"/>
                <w:lang w:val="uk-UA"/>
              </w:rPr>
              <w:t>Районне фольклорне свято до Дня міста Сарни</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 План роботи відділу культури і туризму райдержадміністрації на 2015 рік</w:t>
            </w:r>
          </w:p>
        </w:tc>
        <w:tc>
          <w:tcPr>
            <w:tcW w:w="1701" w:type="dxa"/>
            <w:gridSpan w:val="3"/>
            <w:vAlign w:val="center"/>
          </w:tcPr>
          <w:p w:rsidR="00BE3502" w:rsidRPr="00F60E24" w:rsidRDefault="00067CB5" w:rsidP="00AD3167">
            <w:pPr>
              <w:tabs>
                <w:tab w:val="left" w:pos="225"/>
                <w:tab w:val="center" w:pos="522"/>
              </w:tabs>
              <w:jc w:val="center"/>
              <w:rPr>
                <w:color w:val="000000" w:themeColor="text1"/>
                <w:sz w:val="28"/>
                <w:szCs w:val="28"/>
                <w:lang w:val="uk-UA"/>
              </w:rPr>
            </w:pPr>
            <w:r w:rsidRPr="00F60E24">
              <w:rPr>
                <w:color w:val="000000" w:themeColor="text1"/>
                <w:sz w:val="28"/>
                <w:szCs w:val="28"/>
                <w:lang w:val="uk-UA"/>
              </w:rPr>
              <w:t>01</w:t>
            </w:r>
          </w:p>
        </w:tc>
        <w:tc>
          <w:tcPr>
            <w:tcW w:w="2376" w:type="dxa"/>
            <w:vAlign w:val="center"/>
          </w:tcPr>
          <w:p w:rsidR="00BE3502" w:rsidRPr="00F60E24" w:rsidRDefault="00BE3502" w:rsidP="00AD316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60E24">
              <w:rPr>
                <w:color w:val="000000" w:themeColor="text1"/>
                <w:sz w:val="28"/>
                <w:szCs w:val="28"/>
                <w:lang w:val="uk-UA"/>
              </w:rPr>
              <w:t>Н. Чорна</w:t>
            </w:r>
          </w:p>
        </w:tc>
      </w:tr>
      <w:tr w:rsidR="00BE3502" w:rsidRPr="00F60E24" w:rsidTr="00067CB5">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43338A" w:rsidP="0043338A">
            <w:pPr>
              <w:jc w:val="center"/>
              <w:rPr>
                <w:color w:val="000000" w:themeColor="text1"/>
                <w:sz w:val="28"/>
                <w:szCs w:val="28"/>
                <w:lang w:val="uk-UA"/>
              </w:rPr>
            </w:pPr>
            <w:r w:rsidRPr="00F60E24">
              <w:rPr>
                <w:color w:val="000000" w:themeColor="text1"/>
                <w:sz w:val="28"/>
                <w:szCs w:val="28"/>
                <w:lang w:val="uk-UA"/>
              </w:rPr>
              <w:t>Розважально-ігрова програма «Барвистий світ дитинства» до Міжнародного дня захисту дітей</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 План роботи відділу культури і туризму райдержадміністрації на 2015 рік</w:t>
            </w:r>
          </w:p>
        </w:tc>
        <w:tc>
          <w:tcPr>
            <w:tcW w:w="1701" w:type="dxa"/>
            <w:gridSpan w:val="3"/>
            <w:vAlign w:val="center"/>
          </w:tcPr>
          <w:p w:rsidR="00BE3502" w:rsidRPr="00F60E24" w:rsidRDefault="0043338A" w:rsidP="00AD3167">
            <w:pPr>
              <w:jc w:val="center"/>
              <w:rPr>
                <w:color w:val="000000" w:themeColor="text1"/>
                <w:sz w:val="28"/>
                <w:szCs w:val="28"/>
                <w:lang w:val="uk-UA"/>
              </w:rPr>
            </w:pPr>
            <w:r w:rsidRPr="00F60E24">
              <w:rPr>
                <w:color w:val="000000" w:themeColor="text1"/>
                <w:sz w:val="28"/>
                <w:szCs w:val="28"/>
                <w:lang w:val="uk-UA"/>
              </w:rPr>
              <w:t>01</w:t>
            </w:r>
          </w:p>
        </w:tc>
        <w:tc>
          <w:tcPr>
            <w:tcW w:w="2376" w:type="dxa"/>
            <w:vAlign w:val="center"/>
          </w:tcPr>
          <w:p w:rsidR="00BE3502" w:rsidRPr="00F60E24" w:rsidRDefault="00BE3502" w:rsidP="00AD316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60E24">
              <w:rPr>
                <w:color w:val="000000" w:themeColor="text1"/>
                <w:sz w:val="28"/>
                <w:szCs w:val="28"/>
                <w:lang w:val="uk-UA"/>
              </w:rPr>
              <w:t>Н. Чорна</w:t>
            </w:r>
          </w:p>
        </w:tc>
      </w:tr>
      <w:tr w:rsidR="0043338A" w:rsidRPr="00F60E24" w:rsidTr="00067CB5">
        <w:trPr>
          <w:trHeight w:val="431"/>
        </w:trPr>
        <w:tc>
          <w:tcPr>
            <w:tcW w:w="341" w:type="dxa"/>
            <w:vAlign w:val="center"/>
          </w:tcPr>
          <w:p w:rsidR="0043338A" w:rsidRPr="00F60E24" w:rsidRDefault="0043338A" w:rsidP="00AD3167">
            <w:pPr>
              <w:jc w:val="center"/>
              <w:rPr>
                <w:color w:val="000000" w:themeColor="text1"/>
                <w:sz w:val="28"/>
                <w:szCs w:val="28"/>
                <w:lang w:val="uk-UA"/>
              </w:rPr>
            </w:pPr>
          </w:p>
        </w:tc>
        <w:tc>
          <w:tcPr>
            <w:tcW w:w="5613" w:type="dxa"/>
            <w:gridSpan w:val="2"/>
            <w:vAlign w:val="center"/>
          </w:tcPr>
          <w:p w:rsidR="0043338A" w:rsidRPr="00F60E24" w:rsidRDefault="0043338A" w:rsidP="0043338A">
            <w:pPr>
              <w:jc w:val="center"/>
              <w:rPr>
                <w:color w:val="000000" w:themeColor="text1"/>
                <w:sz w:val="28"/>
                <w:szCs w:val="28"/>
                <w:lang w:val="uk-UA"/>
              </w:rPr>
            </w:pPr>
            <w:r w:rsidRPr="00F60E24">
              <w:rPr>
                <w:color w:val="000000" w:themeColor="text1"/>
                <w:sz w:val="28"/>
                <w:szCs w:val="28"/>
                <w:lang w:val="uk-UA"/>
              </w:rPr>
              <w:t>Урочистості з нагоди Дня медичних працівників</w:t>
            </w:r>
          </w:p>
        </w:tc>
        <w:tc>
          <w:tcPr>
            <w:tcW w:w="5529" w:type="dxa"/>
            <w:gridSpan w:val="3"/>
            <w:vAlign w:val="center"/>
          </w:tcPr>
          <w:p w:rsidR="0043338A" w:rsidRPr="00F60E24" w:rsidRDefault="0043338A" w:rsidP="00AD3167">
            <w:pPr>
              <w:jc w:val="center"/>
              <w:rPr>
                <w:color w:val="000000" w:themeColor="text1"/>
                <w:sz w:val="28"/>
                <w:szCs w:val="28"/>
                <w:lang w:val="uk-UA"/>
              </w:rPr>
            </w:pPr>
            <w:r w:rsidRPr="00F60E24">
              <w:rPr>
                <w:color w:val="000000" w:themeColor="text1"/>
                <w:sz w:val="28"/>
                <w:szCs w:val="28"/>
                <w:lang w:val="uk-UA"/>
              </w:rPr>
              <w:t>План роботи відділу культури і туризму райдержадміністрації на 2015 рік</w:t>
            </w:r>
          </w:p>
        </w:tc>
        <w:tc>
          <w:tcPr>
            <w:tcW w:w="1701" w:type="dxa"/>
            <w:gridSpan w:val="3"/>
            <w:vAlign w:val="center"/>
          </w:tcPr>
          <w:p w:rsidR="0043338A" w:rsidRPr="00F60E24" w:rsidRDefault="0043338A" w:rsidP="00AD3167">
            <w:pPr>
              <w:jc w:val="center"/>
              <w:rPr>
                <w:color w:val="000000" w:themeColor="text1"/>
                <w:sz w:val="28"/>
                <w:szCs w:val="28"/>
                <w:lang w:val="uk-UA"/>
              </w:rPr>
            </w:pPr>
            <w:r w:rsidRPr="00F60E24">
              <w:rPr>
                <w:color w:val="000000" w:themeColor="text1"/>
                <w:sz w:val="28"/>
                <w:szCs w:val="28"/>
                <w:lang w:val="uk-UA"/>
              </w:rPr>
              <w:t>19</w:t>
            </w:r>
          </w:p>
        </w:tc>
        <w:tc>
          <w:tcPr>
            <w:tcW w:w="2376" w:type="dxa"/>
            <w:vAlign w:val="center"/>
          </w:tcPr>
          <w:p w:rsidR="0043338A" w:rsidRPr="00F60E24" w:rsidRDefault="0043338A" w:rsidP="00AD316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60E24">
              <w:rPr>
                <w:color w:val="000000" w:themeColor="text1"/>
                <w:sz w:val="28"/>
                <w:szCs w:val="28"/>
                <w:lang w:val="uk-UA"/>
              </w:rPr>
              <w:t>Н. Чорна</w:t>
            </w:r>
          </w:p>
        </w:tc>
      </w:tr>
      <w:tr w:rsidR="00947D20" w:rsidRPr="00F60E24" w:rsidTr="00067CB5">
        <w:trPr>
          <w:trHeight w:val="431"/>
        </w:trPr>
        <w:tc>
          <w:tcPr>
            <w:tcW w:w="341" w:type="dxa"/>
            <w:vAlign w:val="center"/>
          </w:tcPr>
          <w:p w:rsidR="00947D20" w:rsidRPr="00F60E24" w:rsidRDefault="00947D20" w:rsidP="00AD3167">
            <w:pPr>
              <w:jc w:val="center"/>
              <w:rPr>
                <w:color w:val="000000" w:themeColor="text1"/>
                <w:sz w:val="28"/>
                <w:szCs w:val="28"/>
                <w:lang w:val="uk-UA"/>
              </w:rPr>
            </w:pPr>
          </w:p>
        </w:tc>
        <w:tc>
          <w:tcPr>
            <w:tcW w:w="5613" w:type="dxa"/>
            <w:gridSpan w:val="2"/>
            <w:vAlign w:val="center"/>
          </w:tcPr>
          <w:p w:rsidR="00947D20" w:rsidRPr="00F60E24" w:rsidRDefault="00947D20" w:rsidP="0043338A">
            <w:pPr>
              <w:jc w:val="center"/>
              <w:rPr>
                <w:color w:val="000000" w:themeColor="text1"/>
                <w:sz w:val="28"/>
                <w:szCs w:val="28"/>
                <w:lang w:val="uk-UA"/>
              </w:rPr>
            </w:pPr>
            <w:r>
              <w:rPr>
                <w:color w:val="000000" w:themeColor="text1"/>
                <w:sz w:val="28"/>
                <w:szCs w:val="28"/>
                <w:lang w:val="uk-UA"/>
              </w:rPr>
              <w:t>Урочистості до Дня Державної Служби України</w:t>
            </w:r>
          </w:p>
        </w:tc>
        <w:tc>
          <w:tcPr>
            <w:tcW w:w="5529" w:type="dxa"/>
            <w:gridSpan w:val="3"/>
            <w:vAlign w:val="center"/>
          </w:tcPr>
          <w:p w:rsidR="00947D20" w:rsidRPr="00F60E24" w:rsidRDefault="00947D20" w:rsidP="00AD3167">
            <w:pPr>
              <w:jc w:val="center"/>
              <w:rPr>
                <w:color w:val="000000" w:themeColor="text1"/>
                <w:sz w:val="28"/>
                <w:szCs w:val="28"/>
                <w:lang w:val="uk-UA"/>
              </w:rPr>
            </w:pPr>
            <w:r w:rsidRPr="00F60E24">
              <w:rPr>
                <w:color w:val="000000" w:themeColor="text1"/>
                <w:sz w:val="28"/>
                <w:szCs w:val="28"/>
                <w:lang w:val="uk-UA"/>
              </w:rPr>
              <w:t>План роботи відділу культури і туризму райдержадміністрації на 2015 рік</w:t>
            </w:r>
          </w:p>
        </w:tc>
        <w:tc>
          <w:tcPr>
            <w:tcW w:w="1701" w:type="dxa"/>
            <w:gridSpan w:val="3"/>
            <w:vAlign w:val="center"/>
          </w:tcPr>
          <w:p w:rsidR="00947D20" w:rsidRPr="00F60E24" w:rsidRDefault="00947D20" w:rsidP="00AD3167">
            <w:pPr>
              <w:jc w:val="center"/>
              <w:rPr>
                <w:color w:val="000000" w:themeColor="text1"/>
                <w:sz w:val="28"/>
                <w:szCs w:val="28"/>
                <w:lang w:val="uk-UA"/>
              </w:rPr>
            </w:pPr>
            <w:r>
              <w:rPr>
                <w:color w:val="000000" w:themeColor="text1"/>
                <w:sz w:val="28"/>
                <w:szCs w:val="28"/>
                <w:lang w:val="uk-UA"/>
              </w:rPr>
              <w:t>23</w:t>
            </w:r>
          </w:p>
        </w:tc>
        <w:tc>
          <w:tcPr>
            <w:tcW w:w="2376" w:type="dxa"/>
            <w:vAlign w:val="center"/>
          </w:tcPr>
          <w:p w:rsidR="00947D20" w:rsidRPr="00F60E24" w:rsidRDefault="00947D20" w:rsidP="00AD316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Pr>
                <w:color w:val="000000" w:themeColor="text1"/>
                <w:sz w:val="28"/>
                <w:szCs w:val="28"/>
                <w:lang w:val="uk-UA"/>
              </w:rPr>
              <w:t>Н. Чорна</w:t>
            </w:r>
          </w:p>
        </w:tc>
      </w:tr>
      <w:tr w:rsidR="007D6B0D" w:rsidRPr="00F60E24" w:rsidTr="00067CB5">
        <w:trPr>
          <w:trHeight w:val="431"/>
        </w:trPr>
        <w:tc>
          <w:tcPr>
            <w:tcW w:w="341" w:type="dxa"/>
            <w:vAlign w:val="center"/>
          </w:tcPr>
          <w:p w:rsidR="007D6B0D" w:rsidRPr="00F60E24" w:rsidRDefault="007D6B0D" w:rsidP="00AD3167">
            <w:pPr>
              <w:jc w:val="center"/>
              <w:rPr>
                <w:color w:val="000000" w:themeColor="text1"/>
                <w:sz w:val="28"/>
                <w:szCs w:val="28"/>
                <w:lang w:val="uk-UA"/>
              </w:rPr>
            </w:pPr>
          </w:p>
        </w:tc>
        <w:tc>
          <w:tcPr>
            <w:tcW w:w="5613" w:type="dxa"/>
            <w:gridSpan w:val="2"/>
            <w:vAlign w:val="center"/>
          </w:tcPr>
          <w:p w:rsidR="007D6B0D" w:rsidRPr="00F60E24" w:rsidRDefault="007D6B0D" w:rsidP="0043338A">
            <w:pPr>
              <w:jc w:val="center"/>
              <w:rPr>
                <w:color w:val="000000" w:themeColor="text1"/>
                <w:sz w:val="28"/>
                <w:szCs w:val="28"/>
                <w:lang w:val="uk-UA"/>
              </w:rPr>
            </w:pPr>
            <w:r w:rsidRPr="00F60E24">
              <w:rPr>
                <w:color w:val="000000" w:themeColor="text1"/>
                <w:sz w:val="28"/>
                <w:szCs w:val="28"/>
                <w:lang w:val="uk-UA"/>
              </w:rPr>
              <w:t>Урочистості до Дня Конституції України</w:t>
            </w:r>
          </w:p>
        </w:tc>
        <w:tc>
          <w:tcPr>
            <w:tcW w:w="5529" w:type="dxa"/>
            <w:gridSpan w:val="3"/>
            <w:vAlign w:val="center"/>
          </w:tcPr>
          <w:p w:rsidR="007D6B0D" w:rsidRPr="00F60E24" w:rsidRDefault="007D6B0D" w:rsidP="00AD3167">
            <w:pPr>
              <w:jc w:val="center"/>
              <w:rPr>
                <w:color w:val="000000" w:themeColor="text1"/>
                <w:sz w:val="28"/>
                <w:szCs w:val="28"/>
                <w:lang w:val="uk-UA"/>
              </w:rPr>
            </w:pPr>
            <w:r w:rsidRPr="00F60E24">
              <w:rPr>
                <w:color w:val="000000" w:themeColor="text1"/>
                <w:sz w:val="28"/>
                <w:szCs w:val="28"/>
                <w:lang w:val="uk-UA"/>
              </w:rPr>
              <w:t>План роботи відділу культури і туризму райдержадміністрації на 2015 рік</w:t>
            </w:r>
          </w:p>
        </w:tc>
        <w:tc>
          <w:tcPr>
            <w:tcW w:w="1701" w:type="dxa"/>
            <w:gridSpan w:val="3"/>
            <w:vAlign w:val="center"/>
          </w:tcPr>
          <w:p w:rsidR="007D6B0D" w:rsidRPr="00F60E24" w:rsidRDefault="007D6B0D" w:rsidP="00AD3167">
            <w:pPr>
              <w:jc w:val="center"/>
              <w:rPr>
                <w:color w:val="000000" w:themeColor="text1"/>
                <w:sz w:val="28"/>
                <w:szCs w:val="28"/>
                <w:lang w:val="uk-UA"/>
              </w:rPr>
            </w:pPr>
            <w:r w:rsidRPr="00F60E24">
              <w:rPr>
                <w:color w:val="000000" w:themeColor="text1"/>
                <w:sz w:val="28"/>
                <w:szCs w:val="28"/>
                <w:lang w:val="uk-UA"/>
              </w:rPr>
              <w:t>28</w:t>
            </w:r>
          </w:p>
        </w:tc>
        <w:tc>
          <w:tcPr>
            <w:tcW w:w="2376" w:type="dxa"/>
            <w:vAlign w:val="center"/>
          </w:tcPr>
          <w:p w:rsidR="007D6B0D" w:rsidRPr="00F60E24" w:rsidRDefault="007D6B0D" w:rsidP="00AD3167">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F60E24">
              <w:rPr>
                <w:color w:val="000000" w:themeColor="text1"/>
                <w:sz w:val="28"/>
                <w:szCs w:val="28"/>
                <w:lang w:val="uk-UA"/>
              </w:rPr>
              <w:t>Н. Чорна</w:t>
            </w:r>
          </w:p>
        </w:tc>
      </w:tr>
      <w:tr w:rsidR="00BE3502" w:rsidRPr="00F60E24" w:rsidTr="00067CB5">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C33E89" w:rsidP="00AD3167">
            <w:pPr>
              <w:jc w:val="center"/>
              <w:rPr>
                <w:color w:val="000000" w:themeColor="text1"/>
                <w:sz w:val="28"/>
                <w:szCs w:val="28"/>
                <w:lang w:val="uk-UA"/>
              </w:rPr>
            </w:pPr>
            <w:r w:rsidRPr="00F60E24">
              <w:rPr>
                <w:color w:val="000000" w:themeColor="text1"/>
                <w:sz w:val="28"/>
                <w:szCs w:val="28"/>
                <w:lang w:val="uk-UA"/>
              </w:rPr>
              <w:t>Організація та проведення спортивно-масового фестивалю «Тато, мама, я – дружня спортивна сім</w:t>
            </w:r>
            <w:r w:rsidR="00E279A3" w:rsidRPr="00F60E24">
              <w:rPr>
                <w:color w:val="000000" w:themeColor="text1"/>
                <w:sz w:val="28"/>
                <w:szCs w:val="28"/>
                <w:lang w:val="uk-UA"/>
              </w:rPr>
              <w:t>’</w:t>
            </w:r>
            <w:r w:rsidRPr="00F60E24">
              <w:rPr>
                <w:color w:val="000000" w:themeColor="text1"/>
                <w:sz w:val="28"/>
                <w:szCs w:val="28"/>
                <w:lang w:val="uk-UA"/>
              </w:rPr>
              <w:t>я»</w:t>
            </w:r>
            <w:r w:rsidR="00E279A3" w:rsidRPr="00F60E24">
              <w:rPr>
                <w:color w:val="000000" w:themeColor="text1"/>
                <w:sz w:val="28"/>
                <w:szCs w:val="28"/>
                <w:lang w:val="uk-UA"/>
              </w:rPr>
              <w:t xml:space="preserve"> до Міжнародного Дня сім’ї </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BE3502" w:rsidRPr="00F60E24" w:rsidRDefault="00BE3502" w:rsidP="00AD3167">
            <w:pPr>
              <w:jc w:val="center"/>
              <w:rPr>
                <w:color w:val="000000" w:themeColor="text1"/>
                <w:sz w:val="28"/>
                <w:szCs w:val="28"/>
                <w:lang w:val="uk-UA"/>
              </w:rPr>
            </w:pPr>
          </w:p>
          <w:p w:rsidR="00E279A3" w:rsidRPr="00F60E24" w:rsidRDefault="00E279A3" w:rsidP="00AD3167">
            <w:pPr>
              <w:jc w:val="center"/>
              <w:rPr>
                <w:color w:val="000000" w:themeColor="text1"/>
                <w:sz w:val="28"/>
                <w:szCs w:val="28"/>
                <w:lang w:val="uk-UA"/>
              </w:rPr>
            </w:pPr>
            <w:r w:rsidRPr="00F60E24">
              <w:rPr>
                <w:color w:val="000000" w:themeColor="text1"/>
                <w:sz w:val="28"/>
                <w:szCs w:val="28"/>
                <w:lang w:val="uk-UA"/>
              </w:rPr>
              <w:t>01</w:t>
            </w:r>
          </w:p>
        </w:tc>
        <w:tc>
          <w:tcPr>
            <w:tcW w:w="2376" w:type="dxa"/>
            <w:vAlign w:val="center"/>
          </w:tcPr>
          <w:p w:rsidR="00BE3502" w:rsidRPr="00F60E24" w:rsidRDefault="00BE3502" w:rsidP="00AD3167">
            <w:pPr>
              <w:jc w:val="center"/>
              <w:rPr>
                <w:color w:val="000000" w:themeColor="text1"/>
                <w:sz w:val="28"/>
                <w:szCs w:val="28"/>
                <w:lang w:val="uk-UA"/>
              </w:rPr>
            </w:pPr>
            <w:r w:rsidRPr="00F60E24">
              <w:rPr>
                <w:bCs/>
                <w:color w:val="000000" w:themeColor="text1"/>
                <w:sz w:val="28"/>
                <w:szCs w:val="28"/>
                <w:lang w:val="uk-UA"/>
              </w:rPr>
              <w:t>В.</w:t>
            </w:r>
            <w:proofErr w:type="spellStart"/>
            <w:r w:rsidRPr="00F60E24">
              <w:rPr>
                <w:bCs/>
                <w:color w:val="000000" w:themeColor="text1"/>
                <w:sz w:val="28"/>
                <w:szCs w:val="28"/>
                <w:lang w:val="uk-UA"/>
              </w:rPr>
              <w:t>Михайлицький</w:t>
            </w:r>
            <w:proofErr w:type="spellEnd"/>
          </w:p>
        </w:tc>
      </w:tr>
      <w:tr w:rsidR="00BE3502" w:rsidRPr="00F60E24" w:rsidTr="00067CB5">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F041EE" w:rsidP="00AD3167">
            <w:pPr>
              <w:jc w:val="center"/>
              <w:rPr>
                <w:color w:val="000000" w:themeColor="text1"/>
                <w:sz w:val="28"/>
                <w:szCs w:val="28"/>
                <w:lang w:val="uk-UA"/>
              </w:rPr>
            </w:pPr>
            <w:r w:rsidRPr="00F60E24">
              <w:rPr>
                <w:color w:val="000000" w:themeColor="text1"/>
                <w:sz w:val="28"/>
                <w:szCs w:val="28"/>
                <w:lang w:val="uk-UA"/>
              </w:rPr>
              <w:t>Проведення чемпіонату Сарненського району з футболу сезону 2015 року серед команд І та ІІ ліг.</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BE3502" w:rsidRPr="00F60E24" w:rsidRDefault="00F041EE" w:rsidP="00AD3167">
            <w:pPr>
              <w:jc w:val="center"/>
              <w:rPr>
                <w:color w:val="000000" w:themeColor="text1"/>
                <w:sz w:val="28"/>
                <w:szCs w:val="28"/>
                <w:lang w:val="uk-UA"/>
              </w:rPr>
            </w:pPr>
            <w:r w:rsidRPr="00F60E24">
              <w:rPr>
                <w:color w:val="000000" w:themeColor="text1"/>
                <w:sz w:val="28"/>
                <w:szCs w:val="28"/>
                <w:lang w:val="uk-UA"/>
              </w:rPr>
              <w:t>07, 14, 21, 28</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В.</w:t>
            </w:r>
            <w:proofErr w:type="spellStart"/>
            <w:r w:rsidRPr="00F60E24">
              <w:rPr>
                <w:color w:val="000000" w:themeColor="text1"/>
                <w:sz w:val="28"/>
                <w:szCs w:val="28"/>
                <w:lang w:val="uk-UA"/>
              </w:rPr>
              <w:t>Михайлицький</w:t>
            </w:r>
            <w:proofErr w:type="spellEnd"/>
          </w:p>
        </w:tc>
      </w:tr>
      <w:tr w:rsidR="00BE3502" w:rsidRPr="00F60E24" w:rsidTr="00067CB5">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68252B" w:rsidP="0068252B">
            <w:pPr>
              <w:jc w:val="center"/>
              <w:rPr>
                <w:color w:val="000000" w:themeColor="text1"/>
                <w:sz w:val="28"/>
                <w:szCs w:val="28"/>
                <w:lang w:val="uk-UA"/>
              </w:rPr>
            </w:pPr>
            <w:r w:rsidRPr="00F60E24">
              <w:rPr>
                <w:color w:val="000000" w:themeColor="text1"/>
                <w:sz w:val="28"/>
                <w:szCs w:val="28"/>
                <w:lang w:val="uk-UA"/>
              </w:rPr>
              <w:t>Проведення кубку Сарненського району з футболу</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BE3502" w:rsidRPr="00F60E24" w:rsidRDefault="0068252B" w:rsidP="00AD3167">
            <w:pPr>
              <w:jc w:val="center"/>
              <w:rPr>
                <w:color w:val="000000" w:themeColor="text1"/>
                <w:sz w:val="28"/>
                <w:szCs w:val="28"/>
                <w:lang w:val="uk-UA"/>
              </w:rPr>
            </w:pPr>
            <w:r w:rsidRPr="00F60E24">
              <w:rPr>
                <w:color w:val="000000" w:themeColor="text1"/>
                <w:sz w:val="28"/>
                <w:szCs w:val="28"/>
                <w:lang w:val="uk-UA"/>
              </w:rPr>
              <w:t>17, 24</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В. </w:t>
            </w:r>
            <w:proofErr w:type="spellStart"/>
            <w:r w:rsidRPr="00F60E24">
              <w:rPr>
                <w:color w:val="000000" w:themeColor="text1"/>
                <w:sz w:val="28"/>
                <w:szCs w:val="28"/>
                <w:lang w:val="uk-UA"/>
              </w:rPr>
              <w:t>Михайлицький</w:t>
            </w:r>
            <w:proofErr w:type="spellEnd"/>
          </w:p>
        </w:tc>
      </w:tr>
      <w:tr w:rsidR="0068252B" w:rsidRPr="00F60E24" w:rsidTr="00067CB5">
        <w:trPr>
          <w:trHeight w:val="431"/>
        </w:trPr>
        <w:tc>
          <w:tcPr>
            <w:tcW w:w="341" w:type="dxa"/>
            <w:vAlign w:val="center"/>
          </w:tcPr>
          <w:p w:rsidR="0068252B" w:rsidRPr="00F60E24" w:rsidRDefault="0068252B" w:rsidP="00AD3167">
            <w:pPr>
              <w:jc w:val="center"/>
              <w:rPr>
                <w:color w:val="000000" w:themeColor="text1"/>
                <w:sz w:val="28"/>
                <w:szCs w:val="28"/>
                <w:lang w:val="uk-UA"/>
              </w:rPr>
            </w:pPr>
          </w:p>
        </w:tc>
        <w:tc>
          <w:tcPr>
            <w:tcW w:w="5613" w:type="dxa"/>
            <w:gridSpan w:val="2"/>
            <w:vAlign w:val="center"/>
          </w:tcPr>
          <w:p w:rsidR="0068252B" w:rsidRPr="00F60E24" w:rsidRDefault="0068252B" w:rsidP="0068252B">
            <w:pPr>
              <w:jc w:val="center"/>
              <w:rPr>
                <w:color w:val="000000" w:themeColor="text1"/>
                <w:sz w:val="28"/>
                <w:szCs w:val="28"/>
                <w:lang w:val="uk-UA"/>
              </w:rPr>
            </w:pPr>
            <w:r w:rsidRPr="00F60E24">
              <w:rPr>
                <w:color w:val="000000" w:themeColor="text1"/>
                <w:sz w:val="28"/>
                <w:szCs w:val="28"/>
                <w:lang w:val="uk-UA"/>
              </w:rPr>
              <w:t>Організація та проведення заходів з нагоди Дня молоді</w:t>
            </w:r>
          </w:p>
        </w:tc>
        <w:tc>
          <w:tcPr>
            <w:tcW w:w="5529" w:type="dxa"/>
            <w:gridSpan w:val="3"/>
            <w:vAlign w:val="center"/>
          </w:tcPr>
          <w:p w:rsidR="0068252B" w:rsidRPr="00F60E24" w:rsidRDefault="0068252B" w:rsidP="00AD3167">
            <w:pPr>
              <w:jc w:val="center"/>
              <w:rPr>
                <w:color w:val="000000" w:themeColor="text1"/>
                <w:sz w:val="28"/>
                <w:szCs w:val="28"/>
                <w:lang w:val="uk-UA"/>
              </w:rPr>
            </w:pPr>
            <w:r w:rsidRPr="00F60E24">
              <w:rPr>
                <w:color w:val="000000" w:themeColor="text1"/>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68252B" w:rsidRPr="00F60E24" w:rsidRDefault="0068252B" w:rsidP="00AD3167">
            <w:pPr>
              <w:jc w:val="center"/>
              <w:rPr>
                <w:color w:val="000000" w:themeColor="text1"/>
                <w:sz w:val="28"/>
                <w:szCs w:val="28"/>
                <w:lang w:val="uk-UA"/>
              </w:rPr>
            </w:pPr>
            <w:r w:rsidRPr="00F60E24">
              <w:rPr>
                <w:color w:val="000000" w:themeColor="text1"/>
                <w:sz w:val="28"/>
                <w:szCs w:val="28"/>
                <w:lang w:val="uk-UA"/>
              </w:rPr>
              <w:t>28</w:t>
            </w:r>
          </w:p>
        </w:tc>
        <w:tc>
          <w:tcPr>
            <w:tcW w:w="2376" w:type="dxa"/>
            <w:vAlign w:val="center"/>
          </w:tcPr>
          <w:p w:rsidR="0068252B" w:rsidRPr="00F60E24" w:rsidRDefault="0068252B" w:rsidP="00AD3167">
            <w:pPr>
              <w:jc w:val="center"/>
              <w:rPr>
                <w:color w:val="000000" w:themeColor="text1"/>
                <w:sz w:val="28"/>
                <w:szCs w:val="28"/>
                <w:lang w:val="uk-UA"/>
              </w:rPr>
            </w:pPr>
            <w:r w:rsidRPr="00F60E24">
              <w:rPr>
                <w:color w:val="000000" w:themeColor="text1"/>
                <w:sz w:val="28"/>
                <w:szCs w:val="28"/>
                <w:lang w:val="uk-UA"/>
              </w:rPr>
              <w:t xml:space="preserve">В. </w:t>
            </w:r>
            <w:proofErr w:type="spellStart"/>
            <w:r w:rsidRPr="00F60E24">
              <w:rPr>
                <w:color w:val="000000" w:themeColor="text1"/>
                <w:sz w:val="28"/>
                <w:szCs w:val="28"/>
                <w:lang w:val="uk-UA"/>
              </w:rPr>
              <w:t>Михайлицький</w:t>
            </w:r>
            <w:proofErr w:type="spellEnd"/>
          </w:p>
        </w:tc>
      </w:tr>
      <w:tr w:rsidR="00BE3502" w:rsidRPr="00F60E24" w:rsidTr="00067CB5">
        <w:trPr>
          <w:trHeight w:val="431"/>
        </w:trPr>
        <w:tc>
          <w:tcPr>
            <w:tcW w:w="341" w:type="dxa"/>
            <w:vAlign w:val="center"/>
          </w:tcPr>
          <w:p w:rsidR="00BE3502" w:rsidRPr="00F60E24" w:rsidRDefault="00BE3502" w:rsidP="00AD3167">
            <w:pPr>
              <w:jc w:val="center"/>
              <w:rPr>
                <w:color w:val="000000" w:themeColor="text1"/>
                <w:sz w:val="28"/>
                <w:szCs w:val="28"/>
                <w:lang w:val="uk-UA"/>
              </w:rPr>
            </w:pPr>
          </w:p>
        </w:tc>
        <w:tc>
          <w:tcPr>
            <w:tcW w:w="5613" w:type="dxa"/>
            <w:gridSpan w:val="2"/>
            <w:vAlign w:val="center"/>
          </w:tcPr>
          <w:p w:rsidR="00BE3502" w:rsidRPr="00F60E24" w:rsidRDefault="0068252B" w:rsidP="0068252B">
            <w:pPr>
              <w:jc w:val="center"/>
              <w:rPr>
                <w:color w:val="000000" w:themeColor="text1"/>
                <w:sz w:val="28"/>
                <w:szCs w:val="28"/>
                <w:lang w:val="uk-UA"/>
              </w:rPr>
            </w:pPr>
            <w:r w:rsidRPr="00F60E24">
              <w:rPr>
                <w:color w:val="000000" w:themeColor="text1"/>
                <w:sz w:val="28"/>
                <w:szCs w:val="28"/>
                <w:lang w:val="uk-UA"/>
              </w:rPr>
              <w:t>Проведення районних змагань «Кубок Сарненського району з футболу»</w:t>
            </w:r>
          </w:p>
        </w:tc>
        <w:tc>
          <w:tcPr>
            <w:tcW w:w="5529" w:type="dxa"/>
            <w:gridSpan w:val="3"/>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BE3502" w:rsidRPr="00F60E24" w:rsidRDefault="0068252B" w:rsidP="00AD3167">
            <w:pPr>
              <w:jc w:val="center"/>
              <w:rPr>
                <w:color w:val="000000" w:themeColor="text1"/>
                <w:sz w:val="28"/>
                <w:szCs w:val="28"/>
                <w:lang w:val="uk-UA"/>
              </w:rPr>
            </w:pPr>
            <w:r w:rsidRPr="00F60E24">
              <w:rPr>
                <w:color w:val="000000" w:themeColor="text1"/>
                <w:sz w:val="28"/>
                <w:szCs w:val="28"/>
                <w:lang w:val="uk-UA"/>
              </w:rPr>
              <w:t>До 30</w:t>
            </w:r>
          </w:p>
        </w:tc>
        <w:tc>
          <w:tcPr>
            <w:tcW w:w="2376" w:type="dxa"/>
            <w:vAlign w:val="center"/>
          </w:tcPr>
          <w:p w:rsidR="00BE3502" w:rsidRPr="00F60E24" w:rsidRDefault="00BE3502" w:rsidP="00AD3167">
            <w:pPr>
              <w:jc w:val="center"/>
              <w:rPr>
                <w:color w:val="000000" w:themeColor="text1"/>
                <w:sz w:val="28"/>
                <w:szCs w:val="28"/>
                <w:lang w:val="uk-UA"/>
              </w:rPr>
            </w:pPr>
            <w:r w:rsidRPr="00F60E24">
              <w:rPr>
                <w:color w:val="000000" w:themeColor="text1"/>
                <w:sz w:val="28"/>
                <w:szCs w:val="28"/>
                <w:lang w:val="uk-UA"/>
              </w:rPr>
              <w:t xml:space="preserve">В. </w:t>
            </w:r>
            <w:proofErr w:type="spellStart"/>
            <w:r w:rsidRPr="00F60E24">
              <w:rPr>
                <w:color w:val="000000" w:themeColor="text1"/>
                <w:sz w:val="28"/>
                <w:szCs w:val="28"/>
                <w:lang w:val="uk-UA"/>
              </w:rPr>
              <w:t>Михайлицький</w:t>
            </w:r>
            <w:proofErr w:type="spellEnd"/>
          </w:p>
        </w:tc>
      </w:tr>
      <w:tr w:rsidR="00890186" w:rsidRPr="00F60E24" w:rsidTr="00067CB5">
        <w:trPr>
          <w:trHeight w:val="431"/>
        </w:trPr>
        <w:tc>
          <w:tcPr>
            <w:tcW w:w="341" w:type="dxa"/>
            <w:vAlign w:val="center"/>
          </w:tcPr>
          <w:p w:rsidR="00890186" w:rsidRPr="00F60E24" w:rsidRDefault="00890186" w:rsidP="00AD3167">
            <w:pPr>
              <w:jc w:val="center"/>
              <w:rPr>
                <w:color w:val="000000" w:themeColor="text1"/>
                <w:sz w:val="28"/>
                <w:szCs w:val="28"/>
                <w:lang w:val="uk-UA"/>
              </w:rPr>
            </w:pPr>
          </w:p>
        </w:tc>
        <w:tc>
          <w:tcPr>
            <w:tcW w:w="5613" w:type="dxa"/>
            <w:gridSpan w:val="2"/>
            <w:vAlign w:val="center"/>
          </w:tcPr>
          <w:p w:rsidR="00890186" w:rsidRPr="00F60E24" w:rsidRDefault="00890186" w:rsidP="0068252B">
            <w:pPr>
              <w:jc w:val="center"/>
              <w:rPr>
                <w:color w:val="000000" w:themeColor="text1"/>
                <w:sz w:val="28"/>
                <w:szCs w:val="28"/>
                <w:lang w:val="uk-UA"/>
              </w:rPr>
            </w:pPr>
            <w:r w:rsidRPr="00F60E24">
              <w:rPr>
                <w:color w:val="000000" w:themeColor="text1"/>
                <w:sz w:val="28"/>
                <w:szCs w:val="28"/>
                <w:lang w:val="uk-UA"/>
              </w:rPr>
              <w:t>Проведення районних змагань з шахів</w:t>
            </w:r>
          </w:p>
        </w:tc>
        <w:tc>
          <w:tcPr>
            <w:tcW w:w="5529" w:type="dxa"/>
            <w:gridSpan w:val="3"/>
            <w:vAlign w:val="center"/>
          </w:tcPr>
          <w:p w:rsidR="00890186" w:rsidRPr="00F60E24" w:rsidRDefault="00890186" w:rsidP="00AD3167">
            <w:pPr>
              <w:jc w:val="center"/>
              <w:rPr>
                <w:color w:val="000000" w:themeColor="text1"/>
                <w:sz w:val="28"/>
                <w:szCs w:val="28"/>
                <w:lang w:val="uk-UA"/>
              </w:rPr>
            </w:pPr>
            <w:r w:rsidRPr="00F60E24">
              <w:rPr>
                <w:color w:val="000000" w:themeColor="text1"/>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890186" w:rsidRPr="00F60E24" w:rsidRDefault="00890186" w:rsidP="00AD3167">
            <w:pPr>
              <w:jc w:val="center"/>
              <w:rPr>
                <w:color w:val="000000" w:themeColor="text1"/>
                <w:sz w:val="28"/>
                <w:szCs w:val="28"/>
                <w:lang w:val="uk-UA"/>
              </w:rPr>
            </w:pPr>
            <w:r w:rsidRPr="00F60E24">
              <w:rPr>
                <w:color w:val="000000" w:themeColor="text1"/>
                <w:sz w:val="28"/>
                <w:szCs w:val="28"/>
                <w:lang w:val="uk-UA"/>
              </w:rPr>
              <w:t>До 30</w:t>
            </w:r>
          </w:p>
        </w:tc>
        <w:tc>
          <w:tcPr>
            <w:tcW w:w="2376" w:type="dxa"/>
            <w:vAlign w:val="center"/>
          </w:tcPr>
          <w:p w:rsidR="00890186" w:rsidRPr="00F60E24" w:rsidRDefault="00890186" w:rsidP="00AD3167">
            <w:pPr>
              <w:jc w:val="center"/>
              <w:rPr>
                <w:color w:val="000000" w:themeColor="text1"/>
                <w:sz w:val="28"/>
                <w:szCs w:val="28"/>
                <w:lang w:val="uk-UA"/>
              </w:rPr>
            </w:pPr>
            <w:r w:rsidRPr="00F60E24">
              <w:rPr>
                <w:color w:val="000000" w:themeColor="text1"/>
                <w:sz w:val="28"/>
                <w:szCs w:val="28"/>
                <w:lang w:val="uk-UA"/>
              </w:rPr>
              <w:t xml:space="preserve">В. </w:t>
            </w:r>
            <w:proofErr w:type="spellStart"/>
            <w:r w:rsidRPr="00F60E24">
              <w:rPr>
                <w:color w:val="000000" w:themeColor="text1"/>
                <w:sz w:val="28"/>
                <w:szCs w:val="28"/>
                <w:lang w:val="uk-UA"/>
              </w:rPr>
              <w:t>Михайлицький</w:t>
            </w:r>
            <w:proofErr w:type="spellEnd"/>
          </w:p>
        </w:tc>
      </w:tr>
    </w:tbl>
    <w:p w:rsidR="00BE3502" w:rsidRPr="00603A22" w:rsidRDefault="00BE3502" w:rsidP="00BE3502">
      <w:pPr>
        <w:jc w:val="both"/>
        <w:rPr>
          <w:color w:val="000000" w:themeColor="text1"/>
          <w:sz w:val="28"/>
          <w:szCs w:val="28"/>
          <w:lang w:val="uk-UA"/>
        </w:rPr>
      </w:pPr>
    </w:p>
    <w:p w:rsidR="00BE3502" w:rsidRPr="00603A22" w:rsidRDefault="00BE3502" w:rsidP="00BE3502">
      <w:pPr>
        <w:jc w:val="both"/>
        <w:rPr>
          <w:color w:val="000000" w:themeColor="text1"/>
          <w:sz w:val="28"/>
          <w:szCs w:val="28"/>
          <w:lang w:val="uk-UA"/>
        </w:rPr>
      </w:pPr>
    </w:p>
    <w:p w:rsidR="00BE3502" w:rsidRPr="00603A22" w:rsidRDefault="00BE3502" w:rsidP="00BE3502">
      <w:pPr>
        <w:jc w:val="both"/>
        <w:rPr>
          <w:color w:val="000000" w:themeColor="text1"/>
          <w:sz w:val="28"/>
          <w:szCs w:val="28"/>
          <w:lang w:val="uk-UA"/>
        </w:rPr>
      </w:pPr>
      <w:r w:rsidRPr="00603A22">
        <w:rPr>
          <w:color w:val="000000" w:themeColor="text1"/>
          <w:sz w:val="28"/>
          <w:szCs w:val="28"/>
          <w:lang w:val="uk-UA"/>
        </w:rPr>
        <w:t>Керівник апарату  райдержадміністрації</w:t>
      </w:r>
      <w:r w:rsidRPr="00603A22">
        <w:rPr>
          <w:color w:val="000000" w:themeColor="text1"/>
          <w:sz w:val="28"/>
          <w:szCs w:val="28"/>
          <w:lang w:val="uk-UA"/>
        </w:rPr>
        <w:tab/>
      </w:r>
      <w:r w:rsidRPr="00603A22">
        <w:rPr>
          <w:color w:val="000000" w:themeColor="text1"/>
          <w:sz w:val="28"/>
          <w:szCs w:val="28"/>
          <w:lang w:val="uk-UA"/>
        </w:rPr>
        <w:tab/>
      </w:r>
      <w:r w:rsidRPr="00603A22">
        <w:rPr>
          <w:color w:val="000000" w:themeColor="text1"/>
          <w:sz w:val="28"/>
          <w:szCs w:val="28"/>
          <w:lang w:val="uk-UA"/>
        </w:rPr>
        <w:tab/>
        <w:t xml:space="preserve">                                                                                          </w:t>
      </w:r>
      <w:r w:rsidRPr="00603A22">
        <w:rPr>
          <w:color w:val="000000" w:themeColor="text1"/>
          <w:sz w:val="28"/>
          <w:szCs w:val="28"/>
          <w:lang w:val="uk-UA"/>
        </w:rPr>
        <w:tab/>
        <w:t>В. Стельмах</w:t>
      </w:r>
    </w:p>
    <w:p w:rsidR="00BE3502" w:rsidRPr="00603A22" w:rsidRDefault="00BE3502" w:rsidP="00BE3502">
      <w:pPr>
        <w:rPr>
          <w:color w:val="000000" w:themeColor="text1"/>
        </w:rPr>
      </w:pPr>
    </w:p>
    <w:p w:rsidR="003462D0" w:rsidRDefault="003462D0"/>
    <w:sectPr w:rsidR="003462D0" w:rsidSect="007255BA">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502"/>
    <w:rsid w:val="000518E0"/>
    <w:rsid w:val="00056108"/>
    <w:rsid w:val="00067CB5"/>
    <w:rsid w:val="00110155"/>
    <w:rsid w:val="001907E4"/>
    <w:rsid w:val="00195C02"/>
    <w:rsid w:val="0021050B"/>
    <w:rsid w:val="0025460F"/>
    <w:rsid w:val="0026064B"/>
    <w:rsid w:val="0027165F"/>
    <w:rsid w:val="00271C29"/>
    <w:rsid w:val="0028118F"/>
    <w:rsid w:val="002B2392"/>
    <w:rsid w:val="00315BF3"/>
    <w:rsid w:val="003462D0"/>
    <w:rsid w:val="0035712E"/>
    <w:rsid w:val="00394830"/>
    <w:rsid w:val="003E3756"/>
    <w:rsid w:val="0043338A"/>
    <w:rsid w:val="00457097"/>
    <w:rsid w:val="00485123"/>
    <w:rsid w:val="00561329"/>
    <w:rsid w:val="0057366B"/>
    <w:rsid w:val="00580D0E"/>
    <w:rsid w:val="005A3868"/>
    <w:rsid w:val="005A3AC7"/>
    <w:rsid w:val="005A616B"/>
    <w:rsid w:val="005B08B1"/>
    <w:rsid w:val="005B7073"/>
    <w:rsid w:val="00626327"/>
    <w:rsid w:val="00653048"/>
    <w:rsid w:val="0068252B"/>
    <w:rsid w:val="0069060E"/>
    <w:rsid w:val="006A5517"/>
    <w:rsid w:val="006A782D"/>
    <w:rsid w:val="006A7AA1"/>
    <w:rsid w:val="006C3E5E"/>
    <w:rsid w:val="006E199E"/>
    <w:rsid w:val="00713767"/>
    <w:rsid w:val="0077136A"/>
    <w:rsid w:val="00782C6E"/>
    <w:rsid w:val="00793119"/>
    <w:rsid w:val="007D2399"/>
    <w:rsid w:val="007D6B0D"/>
    <w:rsid w:val="00810EFE"/>
    <w:rsid w:val="00890186"/>
    <w:rsid w:val="00894423"/>
    <w:rsid w:val="008B1112"/>
    <w:rsid w:val="008B4ABD"/>
    <w:rsid w:val="008C29F7"/>
    <w:rsid w:val="008E2FBD"/>
    <w:rsid w:val="008F0F9D"/>
    <w:rsid w:val="0090775C"/>
    <w:rsid w:val="00946D85"/>
    <w:rsid w:val="00947D20"/>
    <w:rsid w:val="009654C7"/>
    <w:rsid w:val="00976473"/>
    <w:rsid w:val="009A1926"/>
    <w:rsid w:val="00A402BB"/>
    <w:rsid w:val="00A54395"/>
    <w:rsid w:val="00AA1283"/>
    <w:rsid w:val="00AE6EF7"/>
    <w:rsid w:val="00AF6F9B"/>
    <w:rsid w:val="00B25C8A"/>
    <w:rsid w:val="00B46ED4"/>
    <w:rsid w:val="00B77147"/>
    <w:rsid w:val="00B83FDF"/>
    <w:rsid w:val="00BE3502"/>
    <w:rsid w:val="00C17A6A"/>
    <w:rsid w:val="00C212F1"/>
    <w:rsid w:val="00C3220A"/>
    <w:rsid w:val="00C33E89"/>
    <w:rsid w:val="00C35B72"/>
    <w:rsid w:val="00C73D16"/>
    <w:rsid w:val="00D16ECE"/>
    <w:rsid w:val="00E13B49"/>
    <w:rsid w:val="00E279A3"/>
    <w:rsid w:val="00E51325"/>
    <w:rsid w:val="00EA68DD"/>
    <w:rsid w:val="00F01BCD"/>
    <w:rsid w:val="00F041EE"/>
    <w:rsid w:val="00F06859"/>
    <w:rsid w:val="00F35703"/>
    <w:rsid w:val="00F46FAE"/>
    <w:rsid w:val="00F60E24"/>
    <w:rsid w:val="00FD08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02"/>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qFormat/>
    <w:rsid w:val="00BE3502"/>
    <w:pPr>
      <w:keepNext/>
      <w:jc w:val="center"/>
      <w:outlineLvl w:val="2"/>
    </w:pPr>
    <w:rPr>
      <w:b/>
      <w:sz w:val="28"/>
      <w:lang w:val="en-US"/>
    </w:rPr>
  </w:style>
  <w:style w:type="paragraph" w:styleId="9">
    <w:name w:val="heading 9"/>
    <w:basedOn w:val="a"/>
    <w:next w:val="a"/>
    <w:link w:val="90"/>
    <w:qFormat/>
    <w:rsid w:val="00BE3502"/>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3502"/>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BE3502"/>
    <w:rPr>
      <w:rFonts w:ascii="Times New Roman" w:eastAsia="Times New Roman" w:hAnsi="Times New Roman" w:cs="Times New Roman"/>
      <w:sz w:val="40"/>
      <w:szCs w:val="20"/>
      <w:lang w:eastAsia="ru-RU"/>
    </w:rPr>
  </w:style>
  <w:style w:type="paragraph" w:styleId="a3">
    <w:name w:val="header"/>
    <w:basedOn w:val="a"/>
    <w:link w:val="a4"/>
    <w:unhideWhenUsed/>
    <w:rsid w:val="00BE3502"/>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rsid w:val="00BE35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14</Pages>
  <Words>14364</Words>
  <Characters>8189</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sarny0003</cp:lastModifiedBy>
  <cp:revision>92</cp:revision>
  <dcterms:created xsi:type="dcterms:W3CDTF">2015-05-25T06:34:00Z</dcterms:created>
  <dcterms:modified xsi:type="dcterms:W3CDTF">2015-05-25T14:02:00Z</dcterms:modified>
</cp:coreProperties>
</file>