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E" w:rsidRDefault="00FA701E" w:rsidP="001271B7">
      <w:pPr>
        <w:jc w:val="center"/>
        <w:rPr>
          <w:sz w:val="28"/>
          <w:szCs w:val="28"/>
          <w:lang w:val="uk-UA"/>
        </w:rPr>
      </w:pPr>
      <w:r>
        <w:rPr>
          <w:sz w:val="28"/>
          <w:szCs w:val="28"/>
          <w:lang w:val="uk-UA"/>
        </w:rPr>
        <w:t xml:space="preserve">                                                                        Додаток 1</w:t>
      </w:r>
    </w:p>
    <w:p w:rsidR="00FA701E" w:rsidRDefault="00FA701E" w:rsidP="001271B7">
      <w:pPr>
        <w:jc w:val="right"/>
        <w:rPr>
          <w:sz w:val="28"/>
          <w:szCs w:val="28"/>
          <w:lang w:val="uk-UA"/>
        </w:rPr>
      </w:pPr>
      <w:r>
        <w:rPr>
          <w:sz w:val="28"/>
          <w:szCs w:val="28"/>
          <w:lang w:val="uk-UA"/>
        </w:rPr>
        <w:t>до рішення Тинненської сільської  ради</w:t>
      </w:r>
    </w:p>
    <w:p w:rsidR="00FA701E" w:rsidRDefault="00FA701E" w:rsidP="00A455ED">
      <w:pPr>
        <w:rPr>
          <w:sz w:val="28"/>
          <w:szCs w:val="28"/>
          <w:lang w:val="uk-UA"/>
        </w:rPr>
      </w:pPr>
      <w:r>
        <w:rPr>
          <w:sz w:val="28"/>
          <w:szCs w:val="28"/>
          <w:lang w:val="uk-UA"/>
        </w:rPr>
        <w:t xml:space="preserve">                                                                 12 липня 2016 року № 132</w:t>
      </w:r>
    </w:p>
    <w:p w:rsidR="00FA701E" w:rsidRDefault="00FA701E" w:rsidP="001271B7">
      <w:pPr>
        <w:jc w:val="center"/>
        <w:rPr>
          <w:sz w:val="28"/>
          <w:szCs w:val="28"/>
          <w:lang w:val="uk-UA"/>
        </w:rPr>
      </w:pPr>
    </w:p>
    <w:p w:rsidR="00FA701E" w:rsidRDefault="00FA701E" w:rsidP="00CD5507">
      <w:pPr>
        <w:jc w:val="center"/>
        <w:rPr>
          <w:b/>
          <w:bCs/>
          <w:sz w:val="28"/>
          <w:szCs w:val="28"/>
          <w:lang w:val="uk-UA"/>
        </w:rPr>
      </w:pPr>
      <w:r>
        <w:rPr>
          <w:b/>
          <w:bCs/>
          <w:sz w:val="28"/>
          <w:szCs w:val="28"/>
          <w:lang w:val="uk-UA"/>
        </w:rPr>
        <w:t>ПОЛОЖЕННЯ</w:t>
      </w:r>
    </w:p>
    <w:p w:rsidR="00FA701E" w:rsidRDefault="00FA701E" w:rsidP="00CD5507">
      <w:pPr>
        <w:pStyle w:val="NormalWeb"/>
        <w:spacing w:after="0"/>
        <w:ind w:firstLine="720"/>
        <w:jc w:val="center"/>
        <w:rPr>
          <w:rStyle w:val="Strong"/>
        </w:rPr>
      </w:pPr>
      <w:r>
        <w:rPr>
          <w:b/>
          <w:bCs/>
          <w:sz w:val="28"/>
          <w:szCs w:val="28"/>
          <w:lang w:val="uk-UA"/>
        </w:rPr>
        <w:t>про встановлення податку на нерухоме майно</w:t>
      </w:r>
      <w:r>
        <w:rPr>
          <w:rStyle w:val="Strong"/>
          <w:sz w:val="28"/>
          <w:szCs w:val="28"/>
          <w:lang w:val="uk-UA"/>
        </w:rPr>
        <w:t>,</w:t>
      </w:r>
    </w:p>
    <w:p w:rsidR="00FA701E" w:rsidRDefault="00FA701E" w:rsidP="00CD5507">
      <w:pPr>
        <w:pStyle w:val="NormalWeb"/>
        <w:spacing w:after="0"/>
        <w:ind w:firstLine="720"/>
        <w:jc w:val="center"/>
        <w:rPr>
          <w:sz w:val="28"/>
          <w:szCs w:val="28"/>
          <w:lang w:val="uk-UA"/>
        </w:rPr>
      </w:pPr>
      <w:r>
        <w:rPr>
          <w:rStyle w:val="Strong"/>
          <w:sz w:val="28"/>
          <w:szCs w:val="28"/>
          <w:lang w:val="uk-UA"/>
        </w:rPr>
        <w:t xml:space="preserve">відмінне від земельної ділянки, </w:t>
      </w:r>
      <w:r>
        <w:rPr>
          <w:b/>
          <w:bCs/>
          <w:sz w:val="28"/>
          <w:szCs w:val="28"/>
          <w:lang w:val="uk-UA"/>
        </w:rPr>
        <w:t xml:space="preserve">на території Тинненської сільської ради </w:t>
      </w:r>
    </w:p>
    <w:p w:rsidR="00FA701E" w:rsidRDefault="00FA701E" w:rsidP="001271B7">
      <w:pPr>
        <w:pStyle w:val="NormalWeb"/>
        <w:spacing w:after="0"/>
        <w:ind w:firstLine="720"/>
        <w:jc w:val="center"/>
        <w:rPr>
          <w:b/>
          <w:bCs/>
          <w:sz w:val="28"/>
          <w:szCs w:val="28"/>
          <w:lang w:val="uk-UA"/>
        </w:rPr>
      </w:pPr>
    </w:p>
    <w:p w:rsidR="00FA701E" w:rsidRDefault="00FA701E" w:rsidP="001271B7">
      <w:pPr>
        <w:pStyle w:val="NormalWeb"/>
        <w:spacing w:after="0"/>
        <w:ind w:right="14" w:firstLine="720"/>
        <w:jc w:val="both"/>
        <w:rPr>
          <w:sz w:val="28"/>
          <w:szCs w:val="28"/>
          <w:lang w:val="uk-UA"/>
        </w:rPr>
      </w:pPr>
      <w:r>
        <w:rPr>
          <w:sz w:val="28"/>
          <w:szCs w:val="28"/>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від 02.12.2010 № 2755-VI зі змінами та доповненнями і є обов’язковим до виконання юридичними і фізичними особами на території Тинненської сільської  ради.</w:t>
      </w:r>
    </w:p>
    <w:p w:rsidR="00FA701E" w:rsidRPr="0073646B" w:rsidRDefault="00FA701E" w:rsidP="00B545EA">
      <w:pPr>
        <w:pStyle w:val="NormalWeb"/>
        <w:spacing w:after="0"/>
        <w:ind w:right="-10" w:firstLine="720"/>
        <w:jc w:val="center"/>
        <w:rPr>
          <w:lang w:val="uk-UA"/>
        </w:rPr>
      </w:pPr>
      <w:r>
        <w:rPr>
          <w:rStyle w:val="Strong"/>
          <w:sz w:val="28"/>
          <w:szCs w:val="28"/>
          <w:lang w:val="uk-UA"/>
        </w:rPr>
        <w:t>1. Платники податку</w:t>
      </w:r>
    </w:p>
    <w:p w:rsidR="00FA701E" w:rsidRDefault="00FA701E" w:rsidP="001271B7">
      <w:pPr>
        <w:pStyle w:val="NormalWeb"/>
        <w:spacing w:after="0"/>
        <w:ind w:right="-10" w:firstLine="720"/>
        <w:jc w:val="both"/>
        <w:rPr>
          <w:sz w:val="28"/>
          <w:szCs w:val="28"/>
          <w:lang w:val="uk-UA"/>
        </w:rPr>
      </w:pPr>
      <w:r>
        <w:rPr>
          <w:rStyle w:val="Strong"/>
          <w:sz w:val="28"/>
          <w:szCs w:val="28"/>
          <w:lang w:val="uk-UA"/>
        </w:rPr>
        <w:t>1.1.</w:t>
      </w:r>
      <w:r>
        <w:rPr>
          <w:sz w:val="28"/>
          <w:szCs w:val="28"/>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на території Тинненської сільської ради.</w:t>
      </w:r>
    </w:p>
    <w:p w:rsidR="00FA701E" w:rsidRDefault="00FA701E" w:rsidP="001271B7">
      <w:pPr>
        <w:pStyle w:val="NormalWeb"/>
        <w:spacing w:after="0"/>
        <w:ind w:right="-10" w:firstLine="720"/>
        <w:jc w:val="both"/>
        <w:rPr>
          <w:sz w:val="28"/>
          <w:szCs w:val="28"/>
          <w:lang w:val="uk-UA"/>
        </w:rPr>
      </w:pPr>
      <w:r>
        <w:rPr>
          <w:rStyle w:val="Strong"/>
          <w:sz w:val="28"/>
          <w:szCs w:val="28"/>
          <w:lang w:val="uk-UA"/>
        </w:rPr>
        <w:t>1.2.</w:t>
      </w:r>
      <w:r>
        <w:rPr>
          <w:sz w:val="28"/>
          <w:szCs w:val="28"/>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A701E" w:rsidRDefault="00FA701E" w:rsidP="001271B7">
      <w:pPr>
        <w:pStyle w:val="NormalWeb"/>
        <w:spacing w:after="0"/>
        <w:ind w:right="-10" w:firstLine="720"/>
        <w:jc w:val="both"/>
        <w:rPr>
          <w:sz w:val="28"/>
          <w:szCs w:val="28"/>
          <w:lang w:val="uk-UA"/>
        </w:rPr>
      </w:pPr>
      <w:r>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A701E" w:rsidRDefault="00FA701E" w:rsidP="001271B7">
      <w:pPr>
        <w:pStyle w:val="NormalWeb"/>
        <w:spacing w:after="0"/>
        <w:ind w:right="-10" w:firstLine="720"/>
        <w:jc w:val="both"/>
        <w:rPr>
          <w:sz w:val="28"/>
          <w:szCs w:val="28"/>
          <w:lang w:val="uk-UA"/>
        </w:rPr>
      </w:pPr>
      <w:r>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A701E" w:rsidRDefault="00FA701E" w:rsidP="001271B7">
      <w:pPr>
        <w:pStyle w:val="NormalWeb"/>
        <w:spacing w:after="0"/>
        <w:ind w:right="-10" w:firstLine="720"/>
        <w:jc w:val="both"/>
        <w:rPr>
          <w:sz w:val="28"/>
          <w:szCs w:val="28"/>
          <w:lang w:val="uk-UA"/>
        </w:rPr>
      </w:pPr>
      <w:r>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A701E" w:rsidRDefault="00FA701E" w:rsidP="00B545EA">
      <w:pPr>
        <w:pStyle w:val="NormalWeb"/>
        <w:spacing w:after="0"/>
        <w:ind w:right="-10" w:firstLine="720"/>
        <w:jc w:val="center"/>
        <w:rPr>
          <w:rStyle w:val="Strong"/>
          <w:sz w:val="28"/>
          <w:szCs w:val="28"/>
          <w:lang w:val="uk-UA"/>
        </w:rPr>
      </w:pPr>
      <w:r>
        <w:rPr>
          <w:rStyle w:val="Strong"/>
          <w:sz w:val="28"/>
          <w:szCs w:val="28"/>
          <w:lang w:val="uk-UA"/>
        </w:rPr>
        <w:t>2. Об'єкт оподаткування</w:t>
      </w:r>
    </w:p>
    <w:p w:rsidR="00FA701E" w:rsidRDefault="00FA701E" w:rsidP="001271B7">
      <w:pPr>
        <w:pStyle w:val="NormalWeb"/>
        <w:spacing w:after="0"/>
        <w:ind w:right="-10" w:firstLine="720"/>
        <w:jc w:val="both"/>
        <w:rPr>
          <w:sz w:val="28"/>
          <w:szCs w:val="28"/>
          <w:lang w:val="uk-UA"/>
        </w:rPr>
      </w:pPr>
      <w:r>
        <w:rPr>
          <w:rStyle w:val="Strong"/>
          <w:sz w:val="28"/>
          <w:szCs w:val="28"/>
          <w:lang w:val="uk-UA"/>
        </w:rPr>
        <w:t>2.1.</w:t>
      </w:r>
      <w:r>
        <w:rPr>
          <w:sz w:val="28"/>
          <w:szCs w:val="28"/>
          <w:lang w:val="uk-UA"/>
        </w:rPr>
        <w:t xml:space="preserve"> Об’єктом оподаткування є об’єкт житлової та нежитлової нерухомості, в тому числі його частка.</w:t>
      </w:r>
    </w:p>
    <w:p w:rsidR="00FA701E" w:rsidRDefault="00FA701E" w:rsidP="001271B7">
      <w:pPr>
        <w:pStyle w:val="NormalWeb"/>
        <w:spacing w:after="0"/>
        <w:ind w:right="-10" w:firstLine="720"/>
        <w:jc w:val="both"/>
        <w:rPr>
          <w:sz w:val="28"/>
          <w:szCs w:val="28"/>
          <w:lang w:val="uk-UA"/>
        </w:rPr>
      </w:pPr>
      <w:r>
        <w:rPr>
          <w:sz w:val="28"/>
          <w:szCs w:val="28"/>
          <w:lang w:val="uk-UA"/>
        </w:rPr>
        <w:t>2.1.1. Об’єкти житлової нерухомості - будівлі, віднесені відповідно до законодавства до житлового фонду, дачні та садові будинки.</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2.1.1.1. Будівлі, віднесені до житлового фонду поділяються на такі типи:</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FA701E" w:rsidRDefault="00FA701E" w:rsidP="001271B7">
      <w:pPr>
        <w:pStyle w:val="a0"/>
        <w:spacing w:before="0"/>
        <w:ind w:right="-10" w:firstLine="709"/>
        <w:rPr>
          <w:rFonts w:ascii="Times New Roman" w:hAnsi="Times New Roman" w:cs="Times New Roman"/>
          <w:sz w:val="28"/>
          <w:szCs w:val="28"/>
        </w:rPr>
      </w:pPr>
    </w:p>
    <w:p w:rsidR="00FA701E" w:rsidRDefault="00FA701E" w:rsidP="001271B7">
      <w:pPr>
        <w:pStyle w:val="a0"/>
        <w:spacing w:before="0"/>
        <w:ind w:right="-10" w:firstLine="709"/>
        <w:rPr>
          <w:rFonts w:ascii="Times New Roman" w:hAnsi="Times New Roman" w:cs="Times New Roman"/>
          <w:sz w:val="28"/>
          <w:szCs w:val="28"/>
        </w:rPr>
      </w:pPr>
    </w:p>
    <w:p w:rsidR="00FA701E" w:rsidRDefault="00FA701E" w:rsidP="001271B7">
      <w:pPr>
        <w:pStyle w:val="a0"/>
        <w:spacing w:before="0"/>
        <w:ind w:right="-10" w:firstLine="709"/>
        <w:rPr>
          <w:rFonts w:ascii="Times New Roman" w:hAnsi="Times New Roman" w:cs="Times New Roman"/>
          <w:sz w:val="28"/>
          <w:szCs w:val="28"/>
        </w:rPr>
      </w:pPr>
      <w:r w:rsidRPr="001D2F9E">
        <w:rPr>
          <w:rFonts w:ascii="Times New Roman" w:hAnsi="Times New Roman" w:cs="Times New Roman"/>
          <w:sz w:val="28"/>
          <w:szCs w:val="28"/>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в) квартира - ізольоване помешкання в житловому будинку, призначене та придатне для постійного у ньому проживання;</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г) котедж – одно - , півтораповерховий будинок невеликої житлової площі для постійного чи тимчасового проживання з присадибною ділянкою;</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ґ) кімнати у багатосімейних (комунальних) квартирах - ізольовані помешкання в квартирі, в якій мешкають двоє чи більше квартиронаймачів.</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2.1.1.2.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FA701E" w:rsidRDefault="00FA701E" w:rsidP="001271B7">
      <w:pPr>
        <w:pStyle w:val="a0"/>
        <w:spacing w:before="0"/>
        <w:ind w:right="-10" w:firstLine="709"/>
        <w:rPr>
          <w:rFonts w:ascii="Times New Roman" w:hAnsi="Times New Roman" w:cs="Times New Roman"/>
          <w:sz w:val="28"/>
          <w:szCs w:val="28"/>
        </w:rPr>
      </w:pPr>
      <w:r>
        <w:rPr>
          <w:rFonts w:ascii="Times New Roman" w:hAnsi="Times New Roman" w:cs="Times New Roman"/>
          <w:sz w:val="28"/>
          <w:szCs w:val="28"/>
        </w:rPr>
        <w:t>2.1.1.3. Дачний будинок – житловий будинок для використання протягом року з метою позаміського відпочинку.</w:t>
      </w:r>
    </w:p>
    <w:p w:rsidR="00FA701E" w:rsidRDefault="00FA701E" w:rsidP="001271B7">
      <w:pPr>
        <w:ind w:right="-10" w:firstLine="709"/>
        <w:jc w:val="both"/>
        <w:rPr>
          <w:sz w:val="28"/>
          <w:szCs w:val="28"/>
          <w:lang w:val="uk-UA" w:eastAsia="uk-UA"/>
        </w:rPr>
      </w:pPr>
      <w:r>
        <w:rPr>
          <w:sz w:val="28"/>
          <w:szCs w:val="28"/>
          <w:lang w:val="uk-UA" w:eastAsia="uk-UA"/>
        </w:rPr>
        <w:t>2.1.2. О</w:t>
      </w:r>
      <w:r>
        <w:rPr>
          <w:sz w:val="28"/>
          <w:szCs w:val="28"/>
          <w:lang w:eastAsia="uk-UA"/>
        </w:rPr>
        <w:t xml:space="preserve">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г) гаражі - гаражі (наземні й підземні) та криті автомобільні стоянки;</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ґ) будівлі промислові та склади;</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д) будівлі для публічних виступів (казино, ігорні будинки);</w:t>
      </w:r>
    </w:p>
    <w:p w:rsidR="00FA701E" w:rsidRDefault="00FA701E" w:rsidP="001271B7">
      <w:pPr>
        <w:pStyle w:val="NormalWeb"/>
        <w:spacing w:after="0"/>
        <w:ind w:right="-10" w:firstLine="720"/>
        <w:jc w:val="both"/>
        <w:rPr>
          <w:sz w:val="28"/>
          <w:szCs w:val="28"/>
          <w:lang w:val="uk-UA" w:eastAsia="uk-UA"/>
        </w:rPr>
      </w:pPr>
      <w:r>
        <w:rPr>
          <w:sz w:val="28"/>
          <w:szCs w:val="28"/>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FA701E" w:rsidRPr="00D128A6" w:rsidRDefault="00FA701E" w:rsidP="001271B7">
      <w:pPr>
        <w:pStyle w:val="NormalWeb"/>
        <w:spacing w:after="0"/>
        <w:ind w:right="-10" w:firstLine="720"/>
        <w:jc w:val="both"/>
        <w:rPr>
          <w:sz w:val="28"/>
          <w:szCs w:val="28"/>
          <w:lang w:val="uk-UA"/>
        </w:rPr>
      </w:pPr>
      <w:r w:rsidRPr="00D128A6">
        <w:rPr>
          <w:sz w:val="28"/>
          <w:szCs w:val="28"/>
          <w:lang w:val="uk-UA" w:eastAsia="uk-UA"/>
        </w:rPr>
        <w:t>є) інші будівлі</w:t>
      </w:r>
      <w:r w:rsidRPr="00D128A6">
        <w:rPr>
          <w:sz w:val="28"/>
          <w:szCs w:val="28"/>
          <w:lang w:val="uk-UA"/>
        </w:rPr>
        <w:t>.</w:t>
      </w:r>
    </w:p>
    <w:p w:rsidR="00FA701E" w:rsidRPr="00D128A6" w:rsidRDefault="00FA701E" w:rsidP="001271B7">
      <w:pPr>
        <w:pStyle w:val="NormalWeb"/>
        <w:spacing w:after="0"/>
        <w:ind w:right="-10" w:firstLine="720"/>
        <w:jc w:val="both"/>
        <w:rPr>
          <w:sz w:val="28"/>
          <w:szCs w:val="28"/>
          <w:lang w:val="uk-UA"/>
        </w:rPr>
      </w:pPr>
      <w:r w:rsidRPr="00D128A6">
        <w:rPr>
          <w:rStyle w:val="Strong"/>
          <w:sz w:val="28"/>
          <w:szCs w:val="28"/>
          <w:lang w:val="uk-UA"/>
        </w:rPr>
        <w:t>2.2</w:t>
      </w:r>
      <w:r w:rsidRPr="00D128A6">
        <w:rPr>
          <w:rStyle w:val="Strong"/>
          <w:b w:val="0"/>
          <w:bCs w:val="0"/>
          <w:sz w:val="28"/>
          <w:szCs w:val="28"/>
          <w:lang w:val="uk-UA"/>
        </w:rPr>
        <w:t>.</w:t>
      </w:r>
      <w:r w:rsidRPr="00D128A6">
        <w:rPr>
          <w:b/>
          <w:bCs/>
          <w:sz w:val="28"/>
          <w:szCs w:val="28"/>
          <w:lang w:val="uk-UA"/>
        </w:rPr>
        <w:t xml:space="preserve"> </w:t>
      </w:r>
      <w:r w:rsidRPr="000517BE">
        <w:rPr>
          <w:b/>
          <w:bCs/>
          <w:sz w:val="28"/>
          <w:szCs w:val="28"/>
          <w:lang w:val="uk-UA"/>
        </w:rPr>
        <w:t>Не є об'єктом оподаткування:</w:t>
      </w:r>
    </w:p>
    <w:p w:rsidR="00FA701E" w:rsidRPr="00D128A6" w:rsidRDefault="00FA701E" w:rsidP="001271B7">
      <w:pPr>
        <w:pStyle w:val="NormalWeb"/>
        <w:spacing w:after="0"/>
        <w:ind w:right="-10" w:firstLine="720"/>
        <w:jc w:val="both"/>
        <w:rPr>
          <w:sz w:val="28"/>
          <w:szCs w:val="28"/>
          <w:lang w:val="uk-UA"/>
        </w:rPr>
      </w:pPr>
      <w:r w:rsidRPr="00D128A6">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A701E" w:rsidRPr="00D128A6" w:rsidRDefault="00FA701E" w:rsidP="001271B7">
      <w:pPr>
        <w:pStyle w:val="NormalWeb"/>
        <w:spacing w:after="0"/>
        <w:ind w:right="-10" w:firstLine="720"/>
        <w:jc w:val="both"/>
        <w:rPr>
          <w:sz w:val="28"/>
          <w:szCs w:val="28"/>
          <w:lang w:val="uk-UA"/>
        </w:rPr>
      </w:pPr>
      <w:r w:rsidRPr="00D128A6">
        <w:rPr>
          <w:sz w:val="28"/>
          <w:szCs w:val="28"/>
          <w:lang w:val="uk-UA"/>
        </w:rPr>
        <w:t>б) будівлі дитячих будинків сімейного типу;</w:t>
      </w:r>
    </w:p>
    <w:p w:rsidR="00FA701E" w:rsidRDefault="00FA701E" w:rsidP="001271B7">
      <w:pPr>
        <w:pStyle w:val="NormalWeb"/>
        <w:spacing w:after="0"/>
        <w:ind w:right="-10" w:firstLine="720"/>
        <w:jc w:val="both"/>
        <w:rPr>
          <w:sz w:val="28"/>
          <w:szCs w:val="28"/>
          <w:lang w:val="uk-UA"/>
        </w:rPr>
      </w:pPr>
      <w:r w:rsidRPr="00D128A6">
        <w:rPr>
          <w:sz w:val="28"/>
          <w:szCs w:val="28"/>
          <w:lang w:val="uk-UA"/>
        </w:rPr>
        <w:t>в) гуртожитки;</w:t>
      </w:r>
    </w:p>
    <w:p w:rsidR="00FA701E" w:rsidRDefault="00FA701E" w:rsidP="001271B7">
      <w:pPr>
        <w:pStyle w:val="NormalWeb"/>
        <w:spacing w:after="0"/>
        <w:ind w:right="-10" w:firstLine="720"/>
        <w:jc w:val="both"/>
        <w:rPr>
          <w:sz w:val="28"/>
          <w:szCs w:val="28"/>
          <w:lang w:val="uk-UA"/>
        </w:rPr>
      </w:pPr>
      <w:r>
        <w:rPr>
          <w:sz w:val="28"/>
          <w:szCs w:val="28"/>
          <w:lang w:val="uk-UA"/>
        </w:rPr>
        <w:t>г) житлова нерухомість непридатна для проживання, в тому числі у зв’язку з аварійним станом, визнана такою згідно з рішенням сільської ради;</w:t>
      </w:r>
    </w:p>
    <w:p w:rsidR="00FA701E" w:rsidRDefault="00FA701E" w:rsidP="001271B7">
      <w:pPr>
        <w:pStyle w:val="NormalWeb"/>
        <w:spacing w:after="0"/>
        <w:ind w:right="-10" w:firstLine="720"/>
        <w:jc w:val="both"/>
        <w:rPr>
          <w:sz w:val="28"/>
          <w:szCs w:val="28"/>
          <w:lang w:val="uk-UA"/>
        </w:rPr>
      </w:pPr>
      <w:r>
        <w:rPr>
          <w:sz w:val="28"/>
          <w:szCs w:val="28"/>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A701E" w:rsidRDefault="00FA701E" w:rsidP="001271B7">
      <w:pPr>
        <w:pStyle w:val="NormalWeb"/>
        <w:spacing w:after="0"/>
        <w:ind w:right="-10" w:firstLine="720"/>
        <w:jc w:val="both"/>
        <w:rPr>
          <w:sz w:val="28"/>
          <w:szCs w:val="28"/>
          <w:lang w:val="uk-UA"/>
        </w:rPr>
      </w:pPr>
      <w:r>
        <w:rPr>
          <w:sz w:val="28"/>
          <w:szCs w:val="28"/>
          <w:lang w:val="uk-UA"/>
        </w:rP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A701E" w:rsidRDefault="00FA701E" w:rsidP="001271B7">
      <w:pPr>
        <w:pStyle w:val="NormalWeb"/>
        <w:spacing w:after="0"/>
        <w:ind w:right="-10" w:firstLine="720"/>
        <w:jc w:val="both"/>
        <w:rPr>
          <w:sz w:val="28"/>
          <w:szCs w:val="28"/>
          <w:lang w:val="uk-UA"/>
        </w:rPr>
      </w:pPr>
      <w:r>
        <w:rPr>
          <w:sz w:val="28"/>
          <w:szCs w:val="28"/>
          <w:lang w:val="uk-UA"/>
        </w:rPr>
        <w:t>е) будівлі промисловості, зокрема виробничі корпуси, цехи, складські приміщення промислових підприємств;</w:t>
      </w:r>
    </w:p>
    <w:p w:rsidR="00FA701E" w:rsidRDefault="00FA701E" w:rsidP="001271B7">
      <w:pPr>
        <w:pStyle w:val="NormalWeb"/>
        <w:spacing w:after="0"/>
        <w:ind w:right="-10" w:firstLine="720"/>
        <w:jc w:val="both"/>
        <w:rPr>
          <w:sz w:val="28"/>
          <w:szCs w:val="28"/>
          <w:lang w:val="uk-UA"/>
        </w:rPr>
      </w:pPr>
      <w:r w:rsidRPr="00D128A6">
        <w:rPr>
          <w:sz w:val="28"/>
          <w:szCs w:val="28"/>
          <w:lang w:val="uk-UA"/>
        </w:rPr>
        <w:t>є)</w:t>
      </w:r>
      <w:r>
        <w:rPr>
          <w:sz w:val="28"/>
          <w:szCs w:val="28"/>
          <w:lang w:val="uk-UA"/>
        </w:rPr>
        <w:t xml:space="preserve"> </w:t>
      </w:r>
      <w:r w:rsidRPr="00D128A6">
        <w:rPr>
          <w:sz w:val="28"/>
          <w:szCs w:val="28"/>
          <w:lang w:val="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FA701E" w:rsidRDefault="00FA701E" w:rsidP="001271B7">
      <w:pPr>
        <w:pStyle w:val="NormalWeb"/>
        <w:spacing w:after="0"/>
        <w:ind w:right="-10" w:firstLine="720"/>
        <w:jc w:val="both"/>
        <w:rPr>
          <w:sz w:val="28"/>
          <w:szCs w:val="28"/>
          <w:lang w:val="uk-UA"/>
        </w:rPr>
      </w:pPr>
      <w:r>
        <w:rPr>
          <w:sz w:val="28"/>
          <w:szCs w:val="28"/>
          <w:lang w:val="uk-UA"/>
        </w:rPr>
        <w:t>ж) об’єкти житлової та нежитлової нерухомості, які перебувають у власності громадських організацій інвалідів та їх підприємств;</w:t>
      </w:r>
    </w:p>
    <w:p w:rsidR="00FA701E" w:rsidRDefault="00FA701E" w:rsidP="001271B7">
      <w:pPr>
        <w:pStyle w:val="NormalWeb"/>
        <w:spacing w:after="0"/>
        <w:ind w:right="-10" w:firstLine="720"/>
        <w:jc w:val="both"/>
        <w:rPr>
          <w:sz w:val="28"/>
          <w:szCs w:val="28"/>
          <w:lang w:val="uk-UA"/>
        </w:rPr>
      </w:pPr>
      <w:r>
        <w:rPr>
          <w:sz w:val="28"/>
          <w:szCs w:val="28"/>
          <w:lang w:val="uk-UA"/>
        </w:rPr>
        <w:t>з) об»єкти нерухомості, що перебувають у власності релігійних організацій, статути (положення) яких зареєстровано у встановленому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 притулки, інтернати, лікарні, тощо), крім об»єктів нерухомості, в яких здійснюється виробнича та/або господарська діяльність;</w:t>
      </w:r>
    </w:p>
    <w:p w:rsidR="00FA701E" w:rsidRDefault="00FA701E" w:rsidP="001271B7">
      <w:pPr>
        <w:pStyle w:val="NormalWeb"/>
        <w:spacing w:after="0"/>
        <w:ind w:right="-10" w:firstLine="720"/>
        <w:jc w:val="both"/>
        <w:rPr>
          <w:b/>
          <w:bCs/>
          <w:sz w:val="28"/>
          <w:szCs w:val="28"/>
          <w:lang w:val="uk-UA"/>
        </w:rPr>
      </w:pPr>
      <w:r>
        <w:rPr>
          <w:sz w:val="28"/>
          <w:szCs w:val="28"/>
          <w:lang w:val="uk-UA"/>
        </w:rPr>
        <w:t>и)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A701E" w:rsidRPr="001271B7" w:rsidRDefault="00FA701E" w:rsidP="00B545EA">
      <w:pPr>
        <w:pStyle w:val="NormalWeb"/>
        <w:spacing w:after="0"/>
        <w:ind w:right="-10" w:firstLine="720"/>
        <w:jc w:val="center"/>
        <w:rPr>
          <w:rStyle w:val="Strong"/>
          <w:lang w:val="uk-UA"/>
        </w:rPr>
      </w:pPr>
      <w:r>
        <w:rPr>
          <w:b/>
          <w:bCs/>
          <w:sz w:val="28"/>
          <w:szCs w:val="28"/>
          <w:lang w:val="uk-UA"/>
        </w:rPr>
        <w:t>3</w:t>
      </w:r>
      <w:r>
        <w:rPr>
          <w:sz w:val="28"/>
          <w:szCs w:val="28"/>
          <w:lang w:val="uk-UA"/>
        </w:rPr>
        <w:t>.</w:t>
      </w:r>
      <w:r>
        <w:rPr>
          <w:rStyle w:val="Strong"/>
          <w:sz w:val="28"/>
          <w:szCs w:val="28"/>
          <w:lang w:val="uk-UA"/>
        </w:rPr>
        <w:t xml:space="preserve"> База оподаткування</w:t>
      </w:r>
    </w:p>
    <w:p w:rsidR="00FA701E" w:rsidRPr="001271B7" w:rsidRDefault="00FA701E" w:rsidP="001271B7">
      <w:pPr>
        <w:pStyle w:val="NormalWeb"/>
        <w:spacing w:after="0"/>
        <w:ind w:right="-10" w:firstLine="720"/>
        <w:jc w:val="both"/>
        <w:rPr>
          <w:sz w:val="28"/>
          <w:szCs w:val="28"/>
          <w:lang w:val="uk-UA"/>
        </w:rPr>
      </w:pPr>
      <w:r>
        <w:rPr>
          <w:rStyle w:val="Strong"/>
          <w:sz w:val="28"/>
          <w:szCs w:val="28"/>
          <w:lang w:val="uk-UA"/>
        </w:rPr>
        <w:t>3.1.</w:t>
      </w:r>
      <w:r>
        <w:rPr>
          <w:sz w:val="28"/>
          <w:szCs w:val="28"/>
          <w:lang w:val="uk-UA"/>
        </w:rPr>
        <w:t xml:space="preserve"> Базою оподаткування є </w:t>
      </w:r>
      <w:r w:rsidRPr="00AD214A">
        <w:rPr>
          <w:b/>
          <w:bCs/>
          <w:sz w:val="28"/>
          <w:szCs w:val="28"/>
          <w:lang w:val="uk-UA"/>
        </w:rPr>
        <w:t>загальна площа</w:t>
      </w:r>
      <w:r>
        <w:rPr>
          <w:sz w:val="28"/>
          <w:szCs w:val="28"/>
          <w:lang w:val="uk-UA"/>
        </w:rPr>
        <w:t xml:space="preserve"> об’єкта житлової та нежитлової нерухомості, в тому числі його часток.</w:t>
      </w:r>
    </w:p>
    <w:p w:rsidR="00FA701E" w:rsidRDefault="00FA701E" w:rsidP="001271B7">
      <w:pPr>
        <w:pStyle w:val="NormalWeb"/>
        <w:spacing w:after="0"/>
        <w:ind w:right="-10" w:firstLine="720"/>
        <w:jc w:val="both"/>
        <w:rPr>
          <w:sz w:val="28"/>
          <w:szCs w:val="28"/>
          <w:lang w:val="uk-UA"/>
        </w:rPr>
      </w:pPr>
      <w:r>
        <w:rPr>
          <w:rStyle w:val="Strong"/>
          <w:sz w:val="28"/>
          <w:szCs w:val="28"/>
          <w:lang w:val="uk-UA"/>
        </w:rPr>
        <w:t>3.2.</w:t>
      </w:r>
      <w:r>
        <w:rPr>
          <w:sz w:val="28"/>
          <w:szCs w:val="28"/>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A701E" w:rsidRDefault="00FA701E" w:rsidP="001271B7">
      <w:pPr>
        <w:pStyle w:val="NormalWeb"/>
        <w:spacing w:after="0"/>
        <w:ind w:right="-10" w:firstLine="720"/>
        <w:jc w:val="both"/>
        <w:rPr>
          <w:sz w:val="28"/>
          <w:szCs w:val="28"/>
          <w:lang w:val="uk-UA"/>
        </w:rPr>
      </w:pPr>
      <w:r>
        <w:rPr>
          <w:rStyle w:val="Strong"/>
          <w:sz w:val="28"/>
          <w:szCs w:val="28"/>
          <w:lang w:val="uk-UA"/>
        </w:rPr>
        <w:t>3.3.</w:t>
      </w:r>
      <w:r>
        <w:rPr>
          <w:sz w:val="28"/>
          <w:szCs w:val="28"/>
          <w:lang w:val="uk-UA"/>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A701E" w:rsidRDefault="00FA701E" w:rsidP="00B545EA">
      <w:pPr>
        <w:pStyle w:val="NormalWeb"/>
        <w:spacing w:after="0"/>
        <w:ind w:right="-185" w:firstLine="720"/>
        <w:jc w:val="center"/>
        <w:rPr>
          <w:rStyle w:val="Strong"/>
          <w:sz w:val="28"/>
          <w:szCs w:val="28"/>
          <w:lang w:val="uk-UA"/>
        </w:rPr>
      </w:pPr>
      <w:r>
        <w:rPr>
          <w:rStyle w:val="Strong"/>
          <w:sz w:val="28"/>
          <w:szCs w:val="28"/>
          <w:lang w:val="uk-UA"/>
        </w:rPr>
        <w:t>4. Пільги із сплати податку</w:t>
      </w:r>
    </w:p>
    <w:p w:rsidR="00FA701E" w:rsidRPr="001271B7" w:rsidRDefault="00FA701E" w:rsidP="001271B7">
      <w:pPr>
        <w:ind w:firstLine="709"/>
        <w:jc w:val="both"/>
        <w:rPr>
          <w:lang w:val="uk-UA"/>
        </w:rPr>
      </w:pPr>
      <w:r>
        <w:rPr>
          <w:b/>
          <w:bCs/>
          <w:sz w:val="28"/>
          <w:szCs w:val="28"/>
          <w:lang w:val="uk-UA"/>
        </w:rPr>
        <w:t>4.1.</w:t>
      </w:r>
      <w:r>
        <w:rPr>
          <w:sz w:val="28"/>
          <w:szCs w:val="28"/>
          <w:lang w:val="uk-UA"/>
        </w:rPr>
        <w:t xml:space="preserve"> </w:t>
      </w:r>
      <w:r w:rsidRPr="00AD214A">
        <w:rPr>
          <w:b/>
          <w:bCs/>
          <w:sz w:val="28"/>
          <w:szCs w:val="28"/>
          <w:lang w:val="uk-UA"/>
        </w:rPr>
        <w:t>База оподаткування</w:t>
      </w:r>
      <w:r>
        <w:rPr>
          <w:sz w:val="28"/>
          <w:szCs w:val="28"/>
          <w:lang w:val="uk-UA"/>
        </w:rPr>
        <w:t xml:space="preserve"> об’єкта/об’єктів житлової нерухомості, в тому числі їх часток, що перебувають у власності фізичної особи платника податку, </w:t>
      </w:r>
      <w:r w:rsidRPr="00AD214A">
        <w:rPr>
          <w:b/>
          <w:bCs/>
          <w:sz w:val="28"/>
          <w:szCs w:val="28"/>
          <w:lang w:val="uk-UA"/>
        </w:rPr>
        <w:t>зменшується</w:t>
      </w:r>
      <w:r>
        <w:rPr>
          <w:sz w:val="28"/>
          <w:szCs w:val="28"/>
          <w:lang w:val="uk-UA"/>
        </w:rPr>
        <w:t>:</w:t>
      </w:r>
    </w:p>
    <w:p w:rsidR="00FA701E" w:rsidRPr="00D128A6" w:rsidRDefault="00FA701E" w:rsidP="001271B7">
      <w:pPr>
        <w:ind w:firstLine="709"/>
        <w:jc w:val="both"/>
        <w:rPr>
          <w:sz w:val="28"/>
          <w:szCs w:val="28"/>
          <w:lang w:val="uk-UA"/>
        </w:rPr>
      </w:pPr>
      <w:r w:rsidRPr="00D128A6">
        <w:rPr>
          <w:sz w:val="28"/>
          <w:szCs w:val="28"/>
          <w:lang w:val="uk-UA"/>
        </w:rPr>
        <w:t xml:space="preserve">а) для квартири/квартир незалежно від їх кількості - на </w:t>
      </w:r>
      <w:r>
        <w:rPr>
          <w:b/>
          <w:bCs/>
          <w:sz w:val="28"/>
          <w:szCs w:val="28"/>
          <w:lang w:val="uk-UA"/>
        </w:rPr>
        <w:t>6</w:t>
      </w:r>
      <w:r w:rsidRPr="00AD214A">
        <w:rPr>
          <w:b/>
          <w:bCs/>
          <w:sz w:val="28"/>
          <w:szCs w:val="28"/>
          <w:lang w:val="uk-UA"/>
        </w:rPr>
        <w:t>0</w:t>
      </w:r>
      <w:r w:rsidRPr="00D128A6">
        <w:rPr>
          <w:sz w:val="28"/>
          <w:szCs w:val="28"/>
          <w:lang w:val="uk-UA"/>
        </w:rPr>
        <w:t xml:space="preserve"> кв. метрів;</w:t>
      </w:r>
    </w:p>
    <w:p w:rsidR="00FA701E" w:rsidRDefault="00FA701E" w:rsidP="001271B7">
      <w:pPr>
        <w:ind w:firstLine="709"/>
        <w:jc w:val="both"/>
        <w:rPr>
          <w:sz w:val="28"/>
          <w:szCs w:val="28"/>
          <w:lang w:val="uk-UA"/>
        </w:rPr>
      </w:pPr>
      <w:r w:rsidRPr="00D128A6">
        <w:rPr>
          <w:sz w:val="28"/>
          <w:szCs w:val="28"/>
          <w:lang w:val="uk-UA"/>
        </w:rPr>
        <w:t xml:space="preserve">б) для житлового будинку/будинків незалежно від їх кількості -                  на </w:t>
      </w:r>
      <w:r w:rsidRPr="00AD214A">
        <w:rPr>
          <w:b/>
          <w:bCs/>
          <w:sz w:val="28"/>
          <w:szCs w:val="28"/>
          <w:lang w:val="uk-UA"/>
        </w:rPr>
        <w:t>1</w:t>
      </w:r>
      <w:r>
        <w:rPr>
          <w:b/>
          <w:bCs/>
          <w:sz w:val="28"/>
          <w:szCs w:val="28"/>
          <w:lang w:val="uk-UA"/>
        </w:rPr>
        <w:t>2</w:t>
      </w:r>
      <w:r w:rsidRPr="00AD214A">
        <w:rPr>
          <w:b/>
          <w:bCs/>
          <w:sz w:val="28"/>
          <w:szCs w:val="28"/>
          <w:lang w:val="uk-UA"/>
        </w:rPr>
        <w:t>0</w:t>
      </w:r>
      <w:r w:rsidRPr="00D128A6">
        <w:rPr>
          <w:sz w:val="28"/>
          <w:szCs w:val="28"/>
          <w:lang w:val="uk-UA"/>
        </w:rPr>
        <w:t xml:space="preserve"> кв. метрів;</w:t>
      </w:r>
    </w:p>
    <w:p w:rsidR="00FA701E" w:rsidRDefault="00FA701E" w:rsidP="00AD214A">
      <w:pPr>
        <w:ind w:firstLine="709"/>
        <w:rPr>
          <w:sz w:val="28"/>
          <w:szCs w:val="28"/>
          <w:lang w:val="uk-UA"/>
        </w:rPr>
      </w:pPr>
      <w:r>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Pr>
          <w:b/>
          <w:bCs/>
          <w:sz w:val="28"/>
          <w:szCs w:val="28"/>
          <w:lang w:val="uk-UA"/>
        </w:rPr>
        <w:t xml:space="preserve">180 </w:t>
      </w:r>
      <w:r>
        <w:rPr>
          <w:sz w:val="28"/>
          <w:szCs w:val="28"/>
          <w:lang w:val="uk-UA"/>
        </w:rPr>
        <w:t xml:space="preserve"> кв. метрів.</w:t>
      </w:r>
    </w:p>
    <w:p w:rsidR="00FA701E" w:rsidRDefault="00FA701E" w:rsidP="00AD214A">
      <w:pPr>
        <w:ind w:firstLine="709"/>
        <w:rPr>
          <w:sz w:val="28"/>
          <w:szCs w:val="28"/>
          <w:lang w:val="uk-UA"/>
        </w:rPr>
      </w:pPr>
      <w:r>
        <w:rPr>
          <w:sz w:val="28"/>
          <w:szCs w:val="28"/>
          <w:lang w:val="uk-UA"/>
        </w:rPr>
        <w:t>г) на всю площу  житлового будинку/квартири, що належить учаснику АТО та членам його сім»ї на праві власності, але не більше одного об»єкту.</w:t>
      </w:r>
    </w:p>
    <w:p w:rsidR="00FA701E" w:rsidRDefault="00FA701E" w:rsidP="001271B7">
      <w:pPr>
        <w:ind w:firstLine="709"/>
        <w:jc w:val="both"/>
        <w:rPr>
          <w:sz w:val="28"/>
          <w:szCs w:val="28"/>
          <w:lang w:val="uk-UA"/>
        </w:rPr>
      </w:pPr>
      <w:r>
        <w:rPr>
          <w:sz w:val="28"/>
          <w:szCs w:val="28"/>
          <w:lang w:val="uk-UA"/>
        </w:rPr>
        <w:t>Таке зменшення надається один раз за кожний базовий податковий (звітний) період (рік).</w:t>
      </w:r>
    </w:p>
    <w:p w:rsidR="00FA701E" w:rsidRDefault="00FA701E" w:rsidP="001271B7">
      <w:pPr>
        <w:ind w:firstLine="709"/>
        <w:jc w:val="both"/>
        <w:rPr>
          <w:sz w:val="28"/>
          <w:szCs w:val="28"/>
          <w:lang w:val="uk-UA"/>
        </w:rPr>
      </w:pPr>
      <w:r>
        <w:rPr>
          <w:b/>
          <w:bCs/>
          <w:sz w:val="28"/>
          <w:szCs w:val="28"/>
          <w:lang w:val="uk-UA"/>
        </w:rPr>
        <w:t xml:space="preserve">4.2. </w:t>
      </w:r>
      <w:r w:rsidRPr="00AD214A">
        <w:rPr>
          <w:b/>
          <w:bCs/>
          <w:sz w:val="28"/>
          <w:szCs w:val="28"/>
          <w:lang w:val="uk-UA"/>
        </w:rPr>
        <w:t>Пільги з податку</w:t>
      </w:r>
      <w:r>
        <w:rPr>
          <w:sz w:val="28"/>
          <w:szCs w:val="28"/>
          <w:lang w:val="uk-UA"/>
        </w:rPr>
        <w:t xml:space="preserve">, що сплачується на території сільської ради з об»єктів житлової нерухомості для фізичних осіб </w:t>
      </w:r>
      <w:r w:rsidRPr="00AD214A">
        <w:rPr>
          <w:b/>
          <w:bCs/>
          <w:sz w:val="28"/>
          <w:szCs w:val="28"/>
          <w:lang w:val="uk-UA"/>
        </w:rPr>
        <w:t>не надаються</w:t>
      </w:r>
      <w:r>
        <w:rPr>
          <w:sz w:val="28"/>
          <w:szCs w:val="28"/>
          <w:lang w:val="uk-UA"/>
        </w:rPr>
        <w:t xml:space="preserve"> на:</w:t>
      </w:r>
    </w:p>
    <w:p w:rsidR="00FA701E" w:rsidRDefault="00FA701E" w:rsidP="001271B7">
      <w:pPr>
        <w:ind w:firstLine="709"/>
        <w:jc w:val="both"/>
        <w:rPr>
          <w:sz w:val="28"/>
          <w:szCs w:val="28"/>
          <w:lang w:val="uk-UA"/>
        </w:rPr>
      </w:pPr>
      <w:r>
        <w:rPr>
          <w:sz w:val="28"/>
          <w:szCs w:val="28"/>
          <w:lang w:val="uk-UA"/>
        </w:rPr>
        <w:t xml:space="preserve">а) об»єкт/об»єкти оподаткування, якщо площа такого/таких об»єкта/об»єктів перевищує </w:t>
      </w:r>
      <w:r w:rsidRPr="00AD214A">
        <w:rPr>
          <w:b/>
          <w:bCs/>
          <w:sz w:val="28"/>
          <w:szCs w:val="28"/>
          <w:lang w:val="uk-UA"/>
        </w:rPr>
        <w:t>п»ятикратний розмір</w:t>
      </w:r>
      <w:r>
        <w:rPr>
          <w:sz w:val="28"/>
          <w:szCs w:val="28"/>
          <w:lang w:val="uk-UA"/>
        </w:rPr>
        <w:t xml:space="preserve"> неоподатковуваної площі, затвердженої рішенням сільської ради;</w:t>
      </w:r>
    </w:p>
    <w:p w:rsidR="00FA701E" w:rsidRDefault="00FA701E" w:rsidP="001271B7">
      <w:pPr>
        <w:ind w:firstLine="709"/>
        <w:jc w:val="both"/>
        <w:rPr>
          <w:sz w:val="28"/>
          <w:szCs w:val="28"/>
          <w:lang w:val="uk-UA"/>
        </w:rPr>
      </w:pPr>
      <w:r>
        <w:rPr>
          <w:sz w:val="28"/>
          <w:szCs w:val="28"/>
          <w:lang w:val="uk-UA"/>
        </w:rPr>
        <w:t>б)   об»єкти оподаткування, що використовуються їх власниками з метою одержання доходів ( здаються в оренду, лізинг, позичку, використовуються у підприємницькій діяльності).</w:t>
      </w:r>
    </w:p>
    <w:p w:rsidR="00FA701E" w:rsidRDefault="00FA701E" w:rsidP="001271B7">
      <w:pPr>
        <w:ind w:firstLine="709"/>
        <w:jc w:val="both"/>
        <w:rPr>
          <w:sz w:val="28"/>
          <w:szCs w:val="28"/>
          <w:lang w:val="uk-UA"/>
        </w:rPr>
      </w:pPr>
      <w:r>
        <w:rPr>
          <w:sz w:val="28"/>
          <w:szCs w:val="28"/>
          <w:lang w:val="uk-UA"/>
        </w:rPr>
        <w:t>Виконавчий комітет сільської ради до 1 лютого поточного року подає до відповідного контролюючого органу за місцем знаходження об»єкта житлової нерухомості відомості стосовно пільг, наданих ними відповідно до цього підпункту.</w:t>
      </w:r>
    </w:p>
    <w:p w:rsidR="00FA701E" w:rsidRDefault="00FA701E" w:rsidP="001271B7">
      <w:pPr>
        <w:ind w:firstLine="708"/>
        <w:jc w:val="both"/>
        <w:rPr>
          <w:b/>
          <w:bCs/>
          <w:sz w:val="28"/>
          <w:szCs w:val="28"/>
          <w:lang w:val="uk-UA"/>
        </w:rPr>
      </w:pPr>
    </w:p>
    <w:p w:rsidR="00FA701E" w:rsidRPr="00D128A6" w:rsidRDefault="00FA701E" w:rsidP="00B545EA">
      <w:pPr>
        <w:pStyle w:val="NormalWeb"/>
        <w:spacing w:after="0"/>
        <w:ind w:right="-10" w:firstLine="720"/>
        <w:jc w:val="center"/>
        <w:rPr>
          <w:rStyle w:val="Strong"/>
          <w:lang w:val="uk-UA"/>
        </w:rPr>
      </w:pPr>
      <w:r w:rsidRPr="00D128A6">
        <w:rPr>
          <w:rStyle w:val="Strong"/>
          <w:sz w:val="28"/>
          <w:szCs w:val="28"/>
          <w:lang w:val="uk-UA"/>
        </w:rPr>
        <w:t>5. Ставка податку</w:t>
      </w:r>
    </w:p>
    <w:p w:rsidR="00FA701E" w:rsidRPr="00D128A6" w:rsidRDefault="00FA701E" w:rsidP="001271B7">
      <w:pPr>
        <w:pStyle w:val="NormalWeb"/>
        <w:spacing w:after="0"/>
        <w:ind w:right="-10" w:firstLine="720"/>
        <w:jc w:val="both"/>
        <w:rPr>
          <w:sz w:val="28"/>
          <w:szCs w:val="28"/>
          <w:lang w:val="uk-UA"/>
        </w:rPr>
      </w:pPr>
      <w:r w:rsidRPr="00D128A6">
        <w:rPr>
          <w:b/>
          <w:bCs/>
          <w:sz w:val="28"/>
          <w:szCs w:val="28"/>
          <w:lang w:val="uk-UA"/>
        </w:rPr>
        <w:t>5.1.</w:t>
      </w:r>
      <w:r w:rsidRPr="00D128A6">
        <w:rPr>
          <w:sz w:val="28"/>
          <w:szCs w:val="28"/>
          <w:lang w:val="uk-UA"/>
        </w:rPr>
        <w:t xml:space="preserve"> Встановити ставки податку для об’єктів житлової та/або нежитлової нерухомості</w:t>
      </w:r>
      <w:r>
        <w:rPr>
          <w:sz w:val="28"/>
          <w:szCs w:val="28"/>
          <w:lang w:val="uk-UA"/>
        </w:rPr>
        <w:t xml:space="preserve"> для усіх місць розташування (зональності)</w:t>
      </w:r>
      <w:r w:rsidRPr="00D128A6">
        <w:rPr>
          <w:sz w:val="28"/>
          <w:szCs w:val="28"/>
          <w:lang w:val="uk-UA"/>
        </w:rPr>
        <w:t>, що перебувають у власності фізичних та юридичних осіб, за 1 кв. метр бази оподаткування в розмірі:</w:t>
      </w:r>
    </w:p>
    <w:p w:rsidR="00FA701E" w:rsidRPr="00D128A6" w:rsidRDefault="00FA701E" w:rsidP="001271B7">
      <w:pPr>
        <w:pStyle w:val="NormalWeb"/>
        <w:spacing w:after="0"/>
        <w:ind w:right="-10" w:firstLine="720"/>
        <w:jc w:val="both"/>
        <w:rPr>
          <w:sz w:val="28"/>
          <w:szCs w:val="28"/>
          <w:lang w:val="uk-UA"/>
        </w:rPr>
      </w:pPr>
      <w:r>
        <w:rPr>
          <w:sz w:val="28"/>
          <w:szCs w:val="28"/>
          <w:lang w:val="uk-UA"/>
        </w:rPr>
        <w:t xml:space="preserve">а) </w:t>
      </w:r>
      <w:r w:rsidRPr="00A455ED">
        <w:rPr>
          <w:b/>
          <w:bCs/>
          <w:sz w:val="28"/>
          <w:szCs w:val="28"/>
          <w:lang w:val="uk-UA"/>
        </w:rPr>
        <w:t>0,2</w:t>
      </w:r>
      <w:r w:rsidRPr="00D128A6">
        <w:rPr>
          <w:sz w:val="28"/>
          <w:szCs w:val="28"/>
          <w:lang w:val="uk-UA"/>
        </w:rPr>
        <w:t xml:space="preserve"> відсотка від розміру мінімальної заробітної плати, встановленої законом на 1 січня звітного (податкового) року – для об’єктів житлової нерухомості;</w:t>
      </w:r>
    </w:p>
    <w:p w:rsidR="00FA701E" w:rsidRDefault="00FA701E" w:rsidP="001271B7">
      <w:pPr>
        <w:pStyle w:val="NormalWeb"/>
        <w:spacing w:after="0"/>
        <w:ind w:right="-10" w:firstLine="720"/>
        <w:jc w:val="both"/>
        <w:rPr>
          <w:sz w:val="28"/>
          <w:szCs w:val="28"/>
          <w:lang w:val="uk-UA"/>
        </w:rPr>
      </w:pPr>
      <w:r w:rsidRPr="00D128A6">
        <w:rPr>
          <w:sz w:val="28"/>
          <w:szCs w:val="28"/>
          <w:lang w:val="uk-UA"/>
        </w:rPr>
        <w:t xml:space="preserve">б) </w:t>
      </w:r>
      <w:r w:rsidRPr="00A455ED">
        <w:rPr>
          <w:b/>
          <w:bCs/>
          <w:sz w:val="28"/>
          <w:szCs w:val="28"/>
          <w:lang w:val="uk-UA"/>
        </w:rPr>
        <w:t>0</w:t>
      </w:r>
      <w:r w:rsidRPr="00D128A6">
        <w:rPr>
          <w:sz w:val="28"/>
          <w:szCs w:val="28"/>
          <w:lang w:val="uk-UA"/>
        </w:rPr>
        <w:t xml:space="preserve"> відсотка від розміру мінімальної заробітної плати, встановленої законом на 1 січня звітного (податкового) року – для об’єктів нежитлової нерухомості в частині </w:t>
      </w:r>
      <w:r w:rsidRPr="00D128A6">
        <w:rPr>
          <w:sz w:val="28"/>
          <w:szCs w:val="28"/>
          <w:lang w:val="uk-UA" w:eastAsia="uk-UA"/>
        </w:rPr>
        <w:t>господарських (присадибних)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які використовуються без отримання прибутку</w:t>
      </w:r>
      <w:r w:rsidRPr="00D128A6">
        <w:rPr>
          <w:sz w:val="28"/>
          <w:szCs w:val="28"/>
          <w:lang w:val="uk-UA"/>
        </w:rPr>
        <w:t>;</w:t>
      </w:r>
    </w:p>
    <w:p w:rsidR="00FA701E" w:rsidRDefault="00FA701E" w:rsidP="001271B7">
      <w:pPr>
        <w:pStyle w:val="NormalWeb"/>
        <w:spacing w:after="0"/>
        <w:ind w:right="-10" w:firstLine="720"/>
        <w:jc w:val="both"/>
        <w:rPr>
          <w:sz w:val="28"/>
          <w:szCs w:val="28"/>
          <w:lang w:val="uk-UA"/>
        </w:rPr>
      </w:pPr>
      <w:r>
        <w:rPr>
          <w:sz w:val="28"/>
          <w:szCs w:val="28"/>
          <w:lang w:val="uk-UA"/>
        </w:rPr>
        <w:t xml:space="preserve">в) </w:t>
      </w:r>
      <w:r w:rsidRPr="00A455ED">
        <w:rPr>
          <w:b/>
          <w:bCs/>
          <w:sz w:val="28"/>
          <w:szCs w:val="28"/>
          <w:lang w:val="uk-UA"/>
        </w:rPr>
        <w:t>0,2</w:t>
      </w:r>
      <w:r>
        <w:rPr>
          <w:sz w:val="28"/>
          <w:szCs w:val="28"/>
          <w:lang w:val="uk-UA"/>
        </w:rPr>
        <w:t xml:space="preserve"> відсотка від розміру мінімальної заробітної плати, встановленої законом на 1 січня звітного (податкового) року – для об’єктів нежитлової нерухомості, крім господарських </w:t>
      </w:r>
      <w:r>
        <w:rPr>
          <w:sz w:val="28"/>
          <w:szCs w:val="28"/>
          <w:lang w:val="uk-UA" w:eastAsia="uk-UA"/>
        </w:rPr>
        <w:t>(присадибних)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які використовуються без отримання прибутку</w:t>
      </w:r>
      <w:r>
        <w:rPr>
          <w:sz w:val="28"/>
          <w:szCs w:val="28"/>
          <w:lang w:val="uk-UA"/>
        </w:rPr>
        <w:t>;</w:t>
      </w:r>
    </w:p>
    <w:p w:rsidR="00FA701E" w:rsidRDefault="00FA701E" w:rsidP="0073646B">
      <w:pPr>
        <w:pStyle w:val="NormalWeb"/>
        <w:spacing w:after="0"/>
        <w:ind w:right="-185" w:firstLine="720"/>
        <w:jc w:val="center"/>
        <w:rPr>
          <w:rStyle w:val="Strong"/>
          <w:sz w:val="28"/>
          <w:szCs w:val="28"/>
          <w:lang w:val="uk-UA"/>
        </w:rPr>
      </w:pPr>
      <w:r>
        <w:rPr>
          <w:rStyle w:val="Strong"/>
          <w:sz w:val="28"/>
          <w:szCs w:val="28"/>
          <w:lang w:val="uk-UA"/>
        </w:rPr>
        <w:t>6. Податковий період</w:t>
      </w:r>
    </w:p>
    <w:p w:rsidR="00FA701E" w:rsidRDefault="00FA701E" w:rsidP="001271B7">
      <w:pPr>
        <w:pStyle w:val="NormalWeb"/>
        <w:spacing w:after="0"/>
        <w:ind w:left="-360" w:right="-185" w:firstLine="720"/>
        <w:jc w:val="both"/>
        <w:rPr>
          <w:rStyle w:val="Strong"/>
          <w:b w:val="0"/>
          <w:bCs w:val="0"/>
          <w:sz w:val="28"/>
          <w:szCs w:val="28"/>
          <w:lang w:val="uk-UA"/>
        </w:rPr>
      </w:pPr>
      <w:r>
        <w:rPr>
          <w:sz w:val="28"/>
          <w:szCs w:val="28"/>
          <w:lang w:val="uk-UA"/>
        </w:rPr>
        <w:t xml:space="preserve">     </w:t>
      </w:r>
      <w:r>
        <w:rPr>
          <w:b/>
          <w:bCs/>
          <w:sz w:val="28"/>
          <w:szCs w:val="28"/>
          <w:lang w:val="uk-UA"/>
        </w:rPr>
        <w:t>6.1.</w:t>
      </w:r>
      <w:r>
        <w:rPr>
          <w:sz w:val="28"/>
          <w:szCs w:val="28"/>
          <w:lang w:val="uk-UA"/>
        </w:rPr>
        <w:t xml:space="preserve"> Базовий податковий (звітний) період дорівнює  календарному року.</w:t>
      </w:r>
    </w:p>
    <w:p w:rsidR="00FA701E" w:rsidRDefault="00FA701E" w:rsidP="00497A72">
      <w:pPr>
        <w:pStyle w:val="NormalWeb"/>
        <w:spacing w:after="0"/>
        <w:ind w:right="14" w:firstLine="720"/>
        <w:jc w:val="center"/>
        <w:rPr>
          <w:rStyle w:val="Strong"/>
          <w:b w:val="0"/>
          <w:bCs w:val="0"/>
          <w:sz w:val="28"/>
          <w:szCs w:val="28"/>
          <w:lang w:val="uk-UA"/>
        </w:rPr>
      </w:pPr>
      <w:r>
        <w:rPr>
          <w:rStyle w:val="Strong"/>
          <w:sz w:val="28"/>
          <w:szCs w:val="28"/>
          <w:lang w:val="uk-UA"/>
        </w:rPr>
        <w:t>7. Порядок обчислення суми податку</w:t>
      </w:r>
    </w:p>
    <w:p w:rsidR="00FA701E" w:rsidRPr="001271B7" w:rsidRDefault="00FA701E" w:rsidP="001271B7">
      <w:pPr>
        <w:pStyle w:val="NormalWeb"/>
        <w:tabs>
          <w:tab w:val="left" w:pos="5040"/>
        </w:tabs>
        <w:spacing w:after="0"/>
        <w:ind w:right="14" w:firstLine="720"/>
        <w:jc w:val="both"/>
        <w:rPr>
          <w:lang w:val="uk-UA"/>
        </w:rPr>
      </w:pPr>
      <w:r>
        <w:rPr>
          <w:rStyle w:val="Strong"/>
          <w:sz w:val="28"/>
          <w:szCs w:val="28"/>
          <w:lang w:val="uk-UA"/>
        </w:rPr>
        <w:t>7.1.</w:t>
      </w:r>
      <w:r>
        <w:rPr>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положення, та пільги сільської  ради з неоподатковуваної площі таких об’єктів (у разі її встановлення) та відповідної ставки податку;</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пільги сільської ради з неоподатковуваної площі таких об’єктів (у разі її встановлення), та відповідної ставки податку;</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пільги сільської  ради з неоподатковуваної площі таких об’єктів (у разі її встановлення), та відповідної ставки податку;</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 xml:space="preserve">д)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w:t>
      </w:r>
      <w:r w:rsidRPr="00A455ED">
        <w:rPr>
          <w:b/>
          <w:bCs/>
          <w:sz w:val="28"/>
          <w:szCs w:val="28"/>
          <w:lang w:val="uk-UA"/>
        </w:rPr>
        <w:t>300 кв.м.</w:t>
      </w:r>
      <w:r>
        <w:rPr>
          <w:sz w:val="28"/>
          <w:szCs w:val="28"/>
          <w:lang w:val="uk-UA"/>
        </w:rPr>
        <w:t xml:space="preserve"> ( для квартири) та/або </w:t>
      </w:r>
      <w:r w:rsidRPr="00A455ED">
        <w:rPr>
          <w:b/>
          <w:bCs/>
          <w:sz w:val="28"/>
          <w:szCs w:val="28"/>
          <w:lang w:val="uk-UA"/>
        </w:rPr>
        <w:t>500 кв.м</w:t>
      </w:r>
      <w:r>
        <w:rPr>
          <w:sz w:val="28"/>
          <w:szCs w:val="28"/>
          <w:lang w:val="uk-UA"/>
        </w:rPr>
        <w:t xml:space="preserve"> (для будинку), сума податку, розрахована відповідно до п.п. «а»-«г» цього підпункту, збільшується на 25000 грн. на рік за кожен такий об»єкт житлової нерухомості (його частку).</w:t>
      </w:r>
    </w:p>
    <w:p w:rsidR="00FA701E" w:rsidRDefault="00FA701E" w:rsidP="001271B7">
      <w:pPr>
        <w:pStyle w:val="NormalWeb"/>
        <w:tabs>
          <w:tab w:val="left" w:pos="5040"/>
        </w:tabs>
        <w:spacing w:after="0"/>
        <w:ind w:right="14" w:firstLine="720"/>
        <w:jc w:val="both"/>
        <w:rPr>
          <w:sz w:val="28"/>
          <w:szCs w:val="28"/>
          <w:lang w:val="uk-UA"/>
        </w:rPr>
      </w:pPr>
      <w:r>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A701E" w:rsidRDefault="00FA701E" w:rsidP="001271B7">
      <w:pPr>
        <w:ind w:right="14" w:firstLine="709"/>
        <w:jc w:val="both"/>
        <w:rPr>
          <w:sz w:val="28"/>
          <w:szCs w:val="28"/>
          <w:lang w:val="uk-UA"/>
        </w:rPr>
      </w:pPr>
      <w:r>
        <w:rPr>
          <w:rStyle w:val="Strong"/>
          <w:sz w:val="28"/>
          <w:szCs w:val="28"/>
          <w:lang w:val="uk-UA"/>
        </w:rPr>
        <w:t>7.2.</w:t>
      </w:r>
      <w:r>
        <w:rPr>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A701E" w:rsidRDefault="00FA701E" w:rsidP="001271B7">
      <w:pPr>
        <w:ind w:right="14" w:firstLine="709"/>
        <w:jc w:val="both"/>
        <w:rPr>
          <w:sz w:val="28"/>
          <w:szCs w:val="28"/>
          <w:lang w:val="uk-UA"/>
        </w:rPr>
      </w:pPr>
      <w:r>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A701E" w:rsidRDefault="00FA701E" w:rsidP="001271B7">
      <w:pPr>
        <w:ind w:right="14" w:firstLine="709"/>
        <w:jc w:val="both"/>
        <w:rPr>
          <w:sz w:val="28"/>
          <w:szCs w:val="28"/>
          <w:lang w:val="uk-UA"/>
        </w:rPr>
      </w:pPr>
      <w:r>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A701E" w:rsidRDefault="00FA701E" w:rsidP="001271B7">
      <w:pPr>
        <w:ind w:right="14" w:firstLine="709"/>
        <w:jc w:val="both"/>
        <w:rPr>
          <w:sz w:val="28"/>
          <w:szCs w:val="28"/>
          <w:lang w:val="uk-UA"/>
        </w:rPr>
      </w:pPr>
      <w:r>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A701E" w:rsidRDefault="00FA701E" w:rsidP="001271B7">
      <w:pPr>
        <w:ind w:right="14" w:firstLine="709"/>
        <w:jc w:val="both"/>
        <w:rPr>
          <w:sz w:val="28"/>
          <w:szCs w:val="28"/>
        </w:rPr>
      </w:pPr>
      <w:r>
        <w:rPr>
          <w:rStyle w:val="Strong"/>
          <w:sz w:val="28"/>
          <w:szCs w:val="28"/>
          <w:lang w:val="uk-UA"/>
        </w:rPr>
        <w:t>7.3.</w:t>
      </w:r>
      <w:r>
        <w:rPr>
          <w:sz w:val="28"/>
          <w:szCs w:val="28"/>
          <w:lang w:val="uk-UA"/>
        </w:rPr>
        <w:t xml:space="preserve">  </w:t>
      </w:r>
      <w:r>
        <w:rPr>
          <w:sz w:val="28"/>
          <w:szCs w:val="28"/>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A701E" w:rsidRDefault="00FA701E" w:rsidP="001271B7">
      <w:pPr>
        <w:ind w:right="14" w:firstLine="709"/>
        <w:jc w:val="both"/>
        <w:rPr>
          <w:sz w:val="28"/>
          <w:szCs w:val="28"/>
        </w:rPr>
      </w:pPr>
      <w:r>
        <w:rPr>
          <w:sz w:val="28"/>
          <w:szCs w:val="28"/>
          <w:lang w:val="uk-UA"/>
        </w:rPr>
        <w:t xml:space="preserve">1) </w:t>
      </w:r>
      <w:r>
        <w:rPr>
          <w:sz w:val="28"/>
          <w:szCs w:val="28"/>
        </w:rPr>
        <w:t>об’єктів житлової та/або нежитлової нерухомості, в тому числі їх часток, що перебувають у власності платника податку;</w:t>
      </w:r>
    </w:p>
    <w:p w:rsidR="00FA701E" w:rsidRDefault="00FA701E" w:rsidP="001271B7">
      <w:pPr>
        <w:ind w:right="14" w:firstLine="709"/>
        <w:jc w:val="both"/>
        <w:rPr>
          <w:sz w:val="28"/>
          <w:szCs w:val="28"/>
        </w:rPr>
      </w:pPr>
      <w:r>
        <w:rPr>
          <w:sz w:val="28"/>
          <w:szCs w:val="28"/>
          <w:lang w:val="uk-UA"/>
        </w:rPr>
        <w:t xml:space="preserve">2) </w:t>
      </w:r>
      <w:r>
        <w:rPr>
          <w:sz w:val="28"/>
          <w:szCs w:val="28"/>
        </w:rPr>
        <w:t>розміру загальної площі об’єктів житлової та/або нежитлової нерухомості, що перебувають у власності платника податку;</w:t>
      </w:r>
    </w:p>
    <w:p w:rsidR="00FA701E" w:rsidRDefault="00FA701E" w:rsidP="001271B7">
      <w:pPr>
        <w:ind w:right="14" w:firstLine="709"/>
        <w:jc w:val="both"/>
        <w:rPr>
          <w:sz w:val="28"/>
          <w:szCs w:val="28"/>
        </w:rPr>
      </w:pPr>
      <w:r>
        <w:rPr>
          <w:sz w:val="28"/>
          <w:szCs w:val="28"/>
          <w:lang w:val="uk-UA"/>
        </w:rPr>
        <w:t xml:space="preserve">3) </w:t>
      </w:r>
      <w:r>
        <w:rPr>
          <w:sz w:val="28"/>
          <w:szCs w:val="28"/>
        </w:rPr>
        <w:t>права на користування пільгою із сплати податку;</w:t>
      </w:r>
    </w:p>
    <w:p w:rsidR="00FA701E" w:rsidRDefault="00FA701E" w:rsidP="001271B7">
      <w:pPr>
        <w:ind w:right="14" w:firstLine="709"/>
        <w:jc w:val="both"/>
        <w:rPr>
          <w:sz w:val="28"/>
          <w:szCs w:val="28"/>
        </w:rPr>
      </w:pPr>
      <w:r>
        <w:rPr>
          <w:sz w:val="28"/>
          <w:szCs w:val="28"/>
          <w:lang w:val="uk-UA"/>
        </w:rPr>
        <w:t xml:space="preserve">4) </w:t>
      </w:r>
      <w:r>
        <w:rPr>
          <w:sz w:val="28"/>
          <w:szCs w:val="28"/>
        </w:rPr>
        <w:t>розміру ставки податку;</w:t>
      </w:r>
    </w:p>
    <w:p w:rsidR="00FA701E" w:rsidRDefault="00FA701E" w:rsidP="001271B7">
      <w:pPr>
        <w:ind w:right="14" w:firstLine="709"/>
        <w:jc w:val="both"/>
        <w:rPr>
          <w:sz w:val="28"/>
          <w:szCs w:val="28"/>
        </w:rPr>
      </w:pPr>
      <w:r>
        <w:rPr>
          <w:sz w:val="28"/>
          <w:szCs w:val="28"/>
          <w:lang w:val="uk-UA"/>
        </w:rPr>
        <w:t xml:space="preserve">5) </w:t>
      </w:r>
      <w:r>
        <w:rPr>
          <w:sz w:val="28"/>
          <w:szCs w:val="28"/>
        </w:rPr>
        <w:t>нарахованої суми податку.</w:t>
      </w:r>
    </w:p>
    <w:p w:rsidR="00FA701E" w:rsidRDefault="00FA701E" w:rsidP="001271B7">
      <w:pPr>
        <w:ind w:right="14" w:firstLine="709"/>
        <w:jc w:val="both"/>
        <w:rPr>
          <w:sz w:val="28"/>
          <w:szCs w:val="28"/>
        </w:rPr>
      </w:pPr>
      <w:r>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A701E" w:rsidRDefault="00FA701E" w:rsidP="001271B7">
      <w:pPr>
        <w:pStyle w:val="NormalWeb"/>
        <w:spacing w:after="0"/>
        <w:ind w:right="14" w:firstLine="720"/>
        <w:jc w:val="both"/>
        <w:rPr>
          <w:sz w:val="28"/>
          <w:szCs w:val="28"/>
        </w:rPr>
      </w:pPr>
      <w:r>
        <w:rPr>
          <w:rStyle w:val="Strong"/>
          <w:sz w:val="28"/>
          <w:szCs w:val="28"/>
          <w:lang w:val="uk-UA"/>
        </w:rPr>
        <w:t xml:space="preserve"> 7.4.</w:t>
      </w:r>
      <w:r>
        <w:rPr>
          <w:sz w:val="28"/>
          <w:szCs w:val="28"/>
          <w:lang w:val="uk-UA"/>
        </w:rPr>
        <w:t xml:space="preserve"> </w:t>
      </w:r>
      <w:r>
        <w:rPr>
          <w:sz w:val="28"/>
          <w:szCs w:val="28"/>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A701E" w:rsidRDefault="00FA701E" w:rsidP="001271B7">
      <w:pPr>
        <w:pStyle w:val="NormalWeb"/>
        <w:spacing w:after="0"/>
        <w:ind w:right="14" w:firstLine="720"/>
        <w:jc w:val="both"/>
        <w:rPr>
          <w:sz w:val="28"/>
          <w:szCs w:val="28"/>
          <w:lang w:val="uk-UA"/>
        </w:rPr>
      </w:pPr>
      <w:r>
        <w:rPr>
          <w:rStyle w:val="Strong"/>
          <w:sz w:val="28"/>
          <w:szCs w:val="28"/>
          <w:lang w:val="uk-UA"/>
        </w:rPr>
        <w:t>7.5.</w:t>
      </w:r>
      <w:r>
        <w:rPr>
          <w:sz w:val="28"/>
          <w:szCs w:val="28"/>
          <w:lang w:val="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FA701E" w:rsidRDefault="00FA701E" w:rsidP="001271B7">
      <w:pPr>
        <w:pStyle w:val="NormalWeb"/>
        <w:spacing w:after="0"/>
        <w:ind w:right="14" w:firstLine="720"/>
        <w:jc w:val="both"/>
        <w:rPr>
          <w:b/>
          <w:bCs/>
          <w:sz w:val="28"/>
          <w:szCs w:val="28"/>
          <w:lang w:val="uk-UA"/>
        </w:rPr>
      </w:pPr>
      <w:r>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Pr>
          <w:b/>
          <w:bCs/>
          <w:sz w:val="28"/>
          <w:szCs w:val="28"/>
          <w:lang w:val="uk-UA"/>
        </w:rPr>
        <w:t xml:space="preserve"> </w:t>
      </w:r>
    </w:p>
    <w:p w:rsidR="00FA701E" w:rsidRDefault="00FA701E" w:rsidP="001271B7">
      <w:pPr>
        <w:pStyle w:val="NormalWeb"/>
        <w:spacing w:after="0"/>
        <w:ind w:right="14" w:firstLine="720"/>
        <w:jc w:val="both"/>
        <w:rPr>
          <w:b/>
          <w:bCs/>
          <w:sz w:val="28"/>
          <w:szCs w:val="28"/>
          <w:lang w:val="uk-UA"/>
        </w:rPr>
      </w:pPr>
    </w:p>
    <w:p w:rsidR="00FA701E" w:rsidRDefault="00FA701E" w:rsidP="001271B7">
      <w:pPr>
        <w:pStyle w:val="NormalWeb"/>
        <w:spacing w:after="0"/>
        <w:ind w:right="14" w:firstLine="720"/>
        <w:jc w:val="both"/>
        <w:rPr>
          <w:b/>
          <w:bCs/>
          <w:sz w:val="28"/>
          <w:szCs w:val="28"/>
          <w:lang w:val="uk-UA"/>
        </w:rPr>
      </w:pPr>
    </w:p>
    <w:p w:rsidR="00FA701E" w:rsidRDefault="00FA701E" w:rsidP="001271B7">
      <w:pPr>
        <w:pStyle w:val="NormalWeb"/>
        <w:spacing w:after="0"/>
        <w:ind w:right="14" w:firstLine="720"/>
        <w:jc w:val="both"/>
        <w:rPr>
          <w:b/>
          <w:bCs/>
          <w:sz w:val="28"/>
          <w:szCs w:val="28"/>
          <w:lang w:val="uk-UA"/>
        </w:rPr>
      </w:pPr>
    </w:p>
    <w:p w:rsidR="00FA701E" w:rsidRPr="001271B7" w:rsidRDefault="00FA701E" w:rsidP="00497A72">
      <w:pPr>
        <w:pStyle w:val="NormalWeb"/>
        <w:spacing w:after="0"/>
        <w:ind w:right="14" w:firstLine="720"/>
        <w:jc w:val="center"/>
        <w:rPr>
          <w:rStyle w:val="Strong"/>
          <w:lang w:val="uk-UA"/>
        </w:rPr>
      </w:pPr>
      <w:r>
        <w:rPr>
          <w:b/>
          <w:bCs/>
          <w:sz w:val="28"/>
          <w:szCs w:val="28"/>
          <w:lang w:val="uk-UA"/>
        </w:rPr>
        <w:t>9</w:t>
      </w:r>
      <w:r>
        <w:rPr>
          <w:rStyle w:val="Strong"/>
          <w:b w:val="0"/>
          <w:bCs w:val="0"/>
          <w:sz w:val="28"/>
          <w:szCs w:val="28"/>
          <w:lang w:val="uk-UA"/>
        </w:rPr>
        <w:t>.</w:t>
      </w:r>
      <w:r>
        <w:rPr>
          <w:rStyle w:val="Strong"/>
          <w:sz w:val="28"/>
          <w:szCs w:val="28"/>
          <w:lang w:val="uk-UA"/>
        </w:rPr>
        <w:t xml:space="preserve"> Порядок сплати податку</w:t>
      </w:r>
    </w:p>
    <w:p w:rsidR="00FA701E" w:rsidRDefault="00FA701E" w:rsidP="001271B7">
      <w:pPr>
        <w:pStyle w:val="NormalWeb"/>
        <w:spacing w:after="0"/>
        <w:ind w:right="14" w:firstLine="720"/>
        <w:jc w:val="both"/>
        <w:rPr>
          <w:sz w:val="28"/>
          <w:szCs w:val="28"/>
          <w:lang w:val="uk-UA"/>
        </w:rPr>
      </w:pPr>
      <w:r>
        <w:rPr>
          <w:rStyle w:val="Strong"/>
          <w:sz w:val="28"/>
          <w:szCs w:val="28"/>
          <w:lang w:val="uk-UA"/>
        </w:rPr>
        <w:t>9.1.</w:t>
      </w:r>
      <w:r>
        <w:rPr>
          <w:rStyle w:val="Strong"/>
          <w:b w:val="0"/>
          <w:bCs w:val="0"/>
          <w:sz w:val="28"/>
          <w:szCs w:val="28"/>
          <w:lang w:val="uk-UA"/>
        </w:rPr>
        <w:t xml:space="preserve"> </w:t>
      </w:r>
      <w:r>
        <w:rPr>
          <w:sz w:val="28"/>
          <w:szCs w:val="28"/>
          <w:lang w:val="uk-UA"/>
        </w:rPr>
        <w:t>Податок сплачується за місцем розташування об’єкта/об’єктів оподаткування і зараховується 100 відсотків до сільського  бюджету згідно з положеннями Бюджетного кодексу України.</w:t>
      </w:r>
    </w:p>
    <w:p w:rsidR="00FA701E" w:rsidRDefault="00FA701E" w:rsidP="001271B7">
      <w:pPr>
        <w:pStyle w:val="NormalWeb"/>
        <w:spacing w:after="0"/>
        <w:ind w:right="14" w:firstLine="720"/>
        <w:jc w:val="both"/>
        <w:rPr>
          <w:lang w:val="uk-UA"/>
        </w:rPr>
      </w:pPr>
    </w:p>
    <w:p w:rsidR="00FA701E" w:rsidRDefault="00FA701E" w:rsidP="00497A72">
      <w:pPr>
        <w:pStyle w:val="NormalWeb"/>
        <w:spacing w:after="0"/>
        <w:ind w:right="14" w:firstLine="720"/>
        <w:jc w:val="center"/>
        <w:rPr>
          <w:rStyle w:val="Strong"/>
          <w:sz w:val="28"/>
          <w:szCs w:val="28"/>
          <w:lang w:val="uk-UA"/>
        </w:rPr>
      </w:pPr>
      <w:r>
        <w:rPr>
          <w:rStyle w:val="Strong"/>
          <w:sz w:val="28"/>
          <w:szCs w:val="28"/>
          <w:lang w:val="uk-UA"/>
        </w:rPr>
        <w:t>10. Строки сплати податку</w:t>
      </w:r>
    </w:p>
    <w:p w:rsidR="00FA701E" w:rsidRDefault="00FA701E" w:rsidP="00497A72">
      <w:pPr>
        <w:pStyle w:val="NormalWeb"/>
        <w:spacing w:after="0"/>
        <w:ind w:right="14" w:firstLine="720"/>
        <w:jc w:val="center"/>
      </w:pPr>
    </w:p>
    <w:p w:rsidR="00FA701E" w:rsidRDefault="00FA701E" w:rsidP="001271B7">
      <w:pPr>
        <w:pStyle w:val="NormalWeb"/>
        <w:spacing w:after="0"/>
        <w:ind w:right="14" w:firstLine="731"/>
        <w:jc w:val="both"/>
        <w:rPr>
          <w:sz w:val="28"/>
          <w:szCs w:val="28"/>
          <w:lang w:val="uk-UA"/>
        </w:rPr>
      </w:pPr>
      <w:r>
        <w:rPr>
          <w:b/>
          <w:bCs/>
          <w:sz w:val="28"/>
          <w:szCs w:val="28"/>
          <w:lang w:val="uk-UA"/>
        </w:rPr>
        <w:t>10.1.</w:t>
      </w:r>
      <w:r>
        <w:rPr>
          <w:sz w:val="28"/>
          <w:szCs w:val="28"/>
          <w:lang w:val="uk-UA"/>
        </w:rPr>
        <w:t xml:space="preserve"> Податкове зобов’язання за звітний рік з податку сплачується:</w:t>
      </w:r>
    </w:p>
    <w:p w:rsidR="00FA701E" w:rsidRDefault="00FA701E" w:rsidP="001271B7">
      <w:pPr>
        <w:pStyle w:val="NormalWeb"/>
        <w:spacing w:after="0"/>
        <w:ind w:right="14" w:firstLine="731"/>
        <w:jc w:val="both"/>
        <w:rPr>
          <w:sz w:val="28"/>
          <w:szCs w:val="28"/>
          <w:lang w:val="uk-UA"/>
        </w:rPr>
      </w:pPr>
      <w:r>
        <w:rPr>
          <w:sz w:val="28"/>
          <w:szCs w:val="28"/>
          <w:lang w:val="uk-UA"/>
        </w:rPr>
        <w:t>а) фізичними особами - протягом 60 днів з дня вручення податкового повідомлення-рішення (до 28 серпня 2017 року);</w:t>
      </w:r>
    </w:p>
    <w:p w:rsidR="00FA701E" w:rsidRDefault="00FA701E" w:rsidP="001271B7">
      <w:pPr>
        <w:pStyle w:val="NormalWeb"/>
        <w:spacing w:after="0"/>
        <w:ind w:right="14" w:firstLine="731"/>
        <w:jc w:val="both"/>
        <w:rPr>
          <w:sz w:val="28"/>
          <w:szCs w:val="28"/>
          <w:lang w:val="uk-UA"/>
        </w:rPr>
      </w:pPr>
      <w:r>
        <w:rPr>
          <w:sz w:val="28"/>
          <w:szCs w:val="28"/>
          <w:lang w:val="uk-UA"/>
        </w:rPr>
        <w:t>б) юридичними особами - авансовими внесками щокварталу до 30 числа місяця, що наступає за звітним кварталом.</w:t>
      </w:r>
    </w:p>
    <w:p w:rsidR="00FA701E" w:rsidRDefault="00FA701E" w:rsidP="001271B7">
      <w:pPr>
        <w:pStyle w:val="NormalWeb"/>
        <w:spacing w:after="0"/>
        <w:ind w:right="-10" w:firstLine="720"/>
        <w:jc w:val="both"/>
        <w:rPr>
          <w:sz w:val="28"/>
          <w:szCs w:val="28"/>
          <w:lang w:val="uk-UA"/>
        </w:rPr>
      </w:pPr>
      <w:r>
        <w:rPr>
          <w:sz w:val="28"/>
          <w:szCs w:val="28"/>
          <w:lang w:val="uk-UA"/>
        </w:rPr>
        <w:t>Положення набирає чинності з 1 січня 2017 року.</w:t>
      </w: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sz w:val="28"/>
          <w:szCs w:val="28"/>
          <w:lang w:val="uk-UA"/>
        </w:rPr>
      </w:pPr>
    </w:p>
    <w:p w:rsidR="00FA701E" w:rsidRDefault="00FA701E" w:rsidP="001271B7">
      <w:pPr>
        <w:pStyle w:val="NormalWeb"/>
        <w:spacing w:after="0"/>
        <w:ind w:right="-10" w:firstLine="720"/>
        <w:jc w:val="both"/>
        <w:rPr>
          <w:lang w:val="uk-UA"/>
        </w:rPr>
      </w:pPr>
    </w:p>
    <w:p w:rsidR="00FA701E" w:rsidRDefault="00FA701E" w:rsidP="001271B7">
      <w:pPr>
        <w:rPr>
          <w:sz w:val="28"/>
          <w:szCs w:val="28"/>
          <w:lang w:val="uk-UA"/>
        </w:rPr>
      </w:pPr>
      <w:r>
        <w:rPr>
          <w:sz w:val="28"/>
          <w:szCs w:val="28"/>
          <w:lang w:val="uk-UA"/>
        </w:rPr>
        <w:t xml:space="preserve">Секретар сільської ради :                                              Н.А.Хомич    </w:t>
      </w:r>
    </w:p>
    <w:p w:rsidR="00FA701E" w:rsidRDefault="00FA701E" w:rsidP="001271B7">
      <w:pPr>
        <w:rPr>
          <w:sz w:val="28"/>
          <w:szCs w:val="28"/>
          <w:lang w:val="uk-UA"/>
        </w:rPr>
      </w:pPr>
    </w:p>
    <w:p w:rsidR="00FA701E" w:rsidRDefault="00FA701E" w:rsidP="001271B7">
      <w:pPr>
        <w:rPr>
          <w:sz w:val="28"/>
          <w:szCs w:val="28"/>
          <w:lang w:val="uk-UA"/>
        </w:rPr>
      </w:pPr>
    </w:p>
    <w:p w:rsidR="00FA701E" w:rsidRDefault="00FA701E" w:rsidP="001271B7">
      <w:pPr>
        <w:rPr>
          <w:sz w:val="28"/>
          <w:szCs w:val="28"/>
          <w:lang w:val="uk-UA"/>
        </w:rPr>
      </w:pPr>
    </w:p>
    <w:p w:rsidR="00FA701E" w:rsidRDefault="00FA701E" w:rsidP="001271B7">
      <w:pPr>
        <w:rPr>
          <w:sz w:val="28"/>
          <w:szCs w:val="28"/>
          <w:lang w:val="uk-UA"/>
        </w:rPr>
      </w:pPr>
    </w:p>
    <w:p w:rsidR="00FA701E" w:rsidRDefault="00FA701E" w:rsidP="001271B7">
      <w:pPr>
        <w:rPr>
          <w:sz w:val="28"/>
          <w:szCs w:val="28"/>
          <w:lang w:val="uk-UA"/>
        </w:rPr>
      </w:pPr>
    </w:p>
    <w:p w:rsidR="00FA701E" w:rsidRDefault="00FA701E" w:rsidP="001271B7">
      <w:pPr>
        <w:rPr>
          <w:sz w:val="28"/>
          <w:szCs w:val="28"/>
          <w:lang w:val="uk-UA"/>
        </w:rPr>
      </w:pPr>
    </w:p>
    <w:sectPr w:rsidR="00FA701E" w:rsidSect="00CD550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1B7"/>
    <w:rsid w:val="000071FB"/>
    <w:rsid w:val="00017F2A"/>
    <w:rsid w:val="00043BCE"/>
    <w:rsid w:val="000517BE"/>
    <w:rsid w:val="00091C0C"/>
    <w:rsid w:val="00095B86"/>
    <w:rsid w:val="000A0A90"/>
    <w:rsid w:val="000A3A78"/>
    <w:rsid w:val="000D0DB4"/>
    <w:rsid w:val="00105275"/>
    <w:rsid w:val="001271B7"/>
    <w:rsid w:val="0015042F"/>
    <w:rsid w:val="00170B2B"/>
    <w:rsid w:val="00190037"/>
    <w:rsid w:val="00193D2B"/>
    <w:rsid w:val="001966F1"/>
    <w:rsid w:val="001D2F9E"/>
    <w:rsid w:val="00263CD0"/>
    <w:rsid w:val="00264E7A"/>
    <w:rsid w:val="00274A8A"/>
    <w:rsid w:val="00286F63"/>
    <w:rsid w:val="002E1020"/>
    <w:rsid w:val="002E5540"/>
    <w:rsid w:val="00326B19"/>
    <w:rsid w:val="00373D9A"/>
    <w:rsid w:val="003E14E3"/>
    <w:rsid w:val="004003E1"/>
    <w:rsid w:val="00425305"/>
    <w:rsid w:val="00457407"/>
    <w:rsid w:val="0046249F"/>
    <w:rsid w:val="00497A72"/>
    <w:rsid w:val="00520670"/>
    <w:rsid w:val="005247AB"/>
    <w:rsid w:val="005D7D9F"/>
    <w:rsid w:val="00650034"/>
    <w:rsid w:val="0067277D"/>
    <w:rsid w:val="006D5123"/>
    <w:rsid w:val="006F0C16"/>
    <w:rsid w:val="0070502B"/>
    <w:rsid w:val="0073646B"/>
    <w:rsid w:val="00741A62"/>
    <w:rsid w:val="007465D1"/>
    <w:rsid w:val="00782D63"/>
    <w:rsid w:val="008B5976"/>
    <w:rsid w:val="008C19A6"/>
    <w:rsid w:val="008E718F"/>
    <w:rsid w:val="008F7B32"/>
    <w:rsid w:val="00982F1E"/>
    <w:rsid w:val="00990E85"/>
    <w:rsid w:val="009B04E5"/>
    <w:rsid w:val="009F1378"/>
    <w:rsid w:val="009F2F6D"/>
    <w:rsid w:val="009F7442"/>
    <w:rsid w:val="00A07086"/>
    <w:rsid w:val="00A244E7"/>
    <w:rsid w:val="00A455ED"/>
    <w:rsid w:val="00A56988"/>
    <w:rsid w:val="00AA6852"/>
    <w:rsid w:val="00AC536A"/>
    <w:rsid w:val="00AD214A"/>
    <w:rsid w:val="00AE72C0"/>
    <w:rsid w:val="00B012EF"/>
    <w:rsid w:val="00B03854"/>
    <w:rsid w:val="00B1131E"/>
    <w:rsid w:val="00B2352D"/>
    <w:rsid w:val="00B27301"/>
    <w:rsid w:val="00B33628"/>
    <w:rsid w:val="00B545EA"/>
    <w:rsid w:val="00B63876"/>
    <w:rsid w:val="00B73873"/>
    <w:rsid w:val="00B94F07"/>
    <w:rsid w:val="00BB1E4E"/>
    <w:rsid w:val="00BE36DE"/>
    <w:rsid w:val="00BE3806"/>
    <w:rsid w:val="00BF05DB"/>
    <w:rsid w:val="00C16CF5"/>
    <w:rsid w:val="00C44300"/>
    <w:rsid w:val="00C538D7"/>
    <w:rsid w:val="00C83CF7"/>
    <w:rsid w:val="00C855EC"/>
    <w:rsid w:val="00CD5507"/>
    <w:rsid w:val="00D128A6"/>
    <w:rsid w:val="00D41B9F"/>
    <w:rsid w:val="00D91FA7"/>
    <w:rsid w:val="00DE7332"/>
    <w:rsid w:val="00E10C12"/>
    <w:rsid w:val="00E21FDE"/>
    <w:rsid w:val="00E86BC4"/>
    <w:rsid w:val="00E905BB"/>
    <w:rsid w:val="00EC1E91"/>
    <w:rsid w:val="00EE6AA0"/>
    <w:rsid w:val="00F00EFD"/>
    <w:rsid w:val="00F14905"/>
    <w:rsid w:val="00F2520D"/>
    <w:rsid w:val="00F60A6C"/>
    <w:rsid w:val="00F70168"/>
    <w:rsid w:val="00F83C84"/>
    <w:rsid w:val="00FA701E"/>
    <w:rsid w:val="00FB7A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8C19A6"/>
    <w:pPr>
      <w:keepNext/>
      <w:outlineLvl w:val="0"/>
    </w:pPr>
    <w:rPr>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9A6"/>
    <w:rPr>
      <w:rFonts w:eastAsia="Times New Roman"/>
      <w:sz w:val="28"/>
      <w:szCs w:val="28"/>
      <w:lang w:val="uk-UA" w:eastAsia="ru-RU"/>
    </w:rPr>
  </w:style>
  <w:style w:type="paragraph" w:styleId="NormalWeb">
    <w:name w:val="Normal (Web)"/>
    <w:basedOn w:val="Normal"/>
    <w:uiPriority w:val="99"/>
    <w:semiHidden/>
    <w:rsid w:val="001271B7"/>
    <w:pPr>
      <w:spacing w:after="100"/>
    </w:pPr>
  </w:style>
  <w:style w:type="character" w:customStyle="1" w:styleId="a">
    <w:name w:val="Нормальний текст Знак"/>
    <w:link w:val="a0"/>
    <w:uiPriority w:val="99"/>
    <w:locked/>
    <w:rsid w:val="001271B7"/>
    <w:rPr>
      <w:rFonts w:ascii="Antiqua" w:hAnsi="Antiqua" w:cs="Antiqua"/>
      <w:sz w:val="26"/>
      <w:szCs w:val="26"/>
      <w:lang w:val="uk-UA"/>
    </w:rPr>
  </w:style>
  <w:style w:type="paragraph" w:customStyle="1" w:styleId="a0">
    <w:name w:val="Нормальний текст"/>
    <w:basedOn w:val="Normal"/>
    <w:link w:val="a"/>
    <w:uiPriority w:val="99"/>
    <w:rsid w:val="001271B7"/>
    <w:pPr>
      <w:spacing w:before="120"/>
      <w:ind w:firstLine="567"/>
      <w:jc w:val="both"/>
    </w:pPr>
    <w:rPr>
      <w:rFonts w:ascii="Antiqua" w:eastAsia="Calibri" w:hAnsi="Antiqua" w:cs="Antiqua"/>
      <w:sz w:val="26"/>
      <w:szCs w:val="26"/>
      <w:lang w:val="uk-UA"/>
    </w:rPr>
  </w:style>
  <w:style w:type="paragraph" w:customStyle="1" w:styleId="rvps2">
    <w:name w:val="rvps2"/>
    <w:basedOn w:val="Normal"/>
    <w:uiPriority w:val="99"/>
    <w:rsid w:val="001271B7"/>
    <w:pPr>
      <w:spacing w:before="100" w:beforeAutospacing="1" w:after="100" w:afterAutospacing="1"/>
    </w:pPr>
  </w:style>
  <w:style w:type="character" w:styleId="Strong">
    <w:name w:val="Strong"/>
    <w:basedOn w:val="DefaultParagraphFont"/>
    <w:uiPriority w:val="99"/>
    <w:qFormat/>
    <w:rsid w:val="001271B7"/>
    <w:rPr>
      <w:b/>
      <w:bCs/>
    </w:rPr>
  </w:style>
  <w:style w:type="paragraph" w:customStyle="1" w:styleId="4">
    <w:name w:val="заголовок 4"/>
    <w:basedOn w:val="Normal"/>
    <w:next w:val="Normal"/>
    <w:uiPriority w:val="99"/>
    <w:rsid w:val="008C19A6"/>
    <w:pPr>
      <w:keepNext/>
      <w:autoSpaceDE w:val="0"/>
      <w:autoSpaceDN w:val="0"/>
      <w:ind w:firstLine="1701"/>
      <w:jc w:val="both"/>
    </w:pPr>
    <w:rPr>
      <w:rFonts w:ascii="Bookman Old Style" w:hAnsi="Bookman Old Style" w:cs="Bookman Old Style"/>
      <w:sz w:val="27"/>
      <w:szCs w:val="27"/>
    </w:rPr>
  </w:style>
  <w:style w:type="paragraph" w:styleId="BalloonText">
    <w:name w:val="Balloon Text"/>
    <w:basedOn w:val="Normal"/>
    <w:link w:val="BalloonTextChar"/>
    <w:uiPriority w:val="99"/>
    <w:semiHidden/>
    <w:rsid w:val="00400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BC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049453515">
      <w:marLeft w:val="0"/>
      <w:marRight w:val="0"/>
      <w:marTop w:val="0"/>
      <w:marBottom w:val="0"/>
      <w:divBdr>
        <w:top w:val="none" w:sz="0" w:space="0" w:color="auto"/>
        <w:left w:val="none" w:sz="0" w:space="0" w:color="auto"/>
        <w:bottom w:val="none" w:sz="0" w:space="0" w:color="auto"/>
        <w:right w:val="none" w:sz="0" w:space="0" w:color="auto"/>
      </w:divBdr>
    </w:div>
    <w:div w:id="2049453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7</Pages>
  <Words>2502</Words>
  <Characters>14267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2016-07-13T09:37:00Z</cp:lastPrinted>
  <dcterms:created xsi:type="dcterms:W3CDTF">2015-02-04T11:25:00Z</dcterms:created>
  <dcterms:modified xsi:type="dcterms:W3CDTF">2016-07-13T09:38:00Z</dcterms:modified>
</cp:coreProperties>
</file>