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65" w:rsidRDefault="00862B95" w:rsidP="007D0B17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</w:pPr>
      <w:r w:rsidRPr="00862B95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56.45pt;margin-top:0;width:338.25pt;height:205.9pt;z-index:251658240;visibility:visible;mso-wrap-distance-top:3.6pt;mso-wrap-distance-bottom:3.6pt" strokecolor="white">
            <v:textbox>
              <w:txbxContent>
                <w:p w:rsidR="00905F20" w:rsidRDefault="00180465" w:rsidP="0009413C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Додаток до розпорядження голови районної державної адміністрації</w:t>
                  </w:r>
                </w:p>
                <w:p w:rsidR="00180465" w:rsidRDefault="00905F20" w:rsidP="0009413C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18</w:t>
                  </w:r>
                  <w:r w:rsidR="00180465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липня 2019 року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232</w:t>
                  </w:r>
                </w:p>
                <w:p w:rsidR="00180465" w:rsidRDefault="00180465" w:rsidP="0009413C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  <w:p w:rsidR="00180465" w:rsidRPr="009661F6" w:rsidRDefault="00180465" w:rsidP="0009413C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61F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Додаток 1</w:t>
                  </w:r>
                </w:p>
                <w:p w:rsidR="00180465" w:rsidRPr="009661F6" w:rsidRDefault="00180465" w:rsidP="0009413C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9661F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до Програми розвитку первинної медико-санітарної допомоги</w:t>
                  </w:r>
                  <w:r w:rsidRPr="00E6147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Сарненському районі</w:t>
                  </w:r>
                  <w:r w:rsidRPr="009661F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та фінансової підтримки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9661F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комунального некомерційного підприємства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9661F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«</w:t>
                  </w:r>
                  <w:proofErr w:type="spellStart"/>
                  <w:r w:rsidRPr="009661F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Сарненський</w:t>
                  </w:r>
                  <w:proofErr w:type="spellEnd"/>
                  <w:r w:rsidRPr="009661F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районний центр первинної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9661F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медико-санітарної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допомоги»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Сарненської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район</w:t>
                  </w:r>
                  <w:r w:rsidRPr="009661F6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ної ради</w:t>
                  </w:r>
                  <w:r w:rsidRPr="00FE66B5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на </w:t>
                  </w:r>
                  <w:r w:rsidRPr="0096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ІV квартал 2018 та 2019-2021 роки</w:t>
                  </w:r>
                </w:p>
                <w:p w:rsidR="00180465" w:rsidRDefault="00180465"/>
              </w:txbxContent>
            </v:textbox>
            <w10:wrap type="square"/>
          </v:shape>
        </w:pict>
      </w:r>
    </w:p>
    <w:p w:rsidR="00180465" w:rsidRDefault="00180465" w:rsidP="007D0B17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180465" w:rsidRDefault="00180465" w:rsidP="007D0B17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180465" w:rsidRDefault="00180465" w:rsidP="007D0B17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180465" w:rsidRDefault="00180465" w:rsidP="00FE6901">
      <w:pPr>
        <w:rPr>
          <w:rFonts w:ascii="Times New Roman" w:hAnsi="Times New Roman" w:cs="Times New Roman"/>
          <w:sz w:val="28"/>
          <w:szCs w:val="28"/>
        </w:rPr>
      </w:pPr>
    </w:p>
    <w:p w:rsidR="00180465" w:rsidRDefault="00180465" w:rsidP="00052AE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180465" w:rsidRDefault="00180465" w:rsidP="00052AE7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0465" w:rsidRPr="00923C72" w:rsidRDefault="00180465" w:rsidP="00AB1C72">
      <w:pPr>
        <w:rPr>
          <w:rFonts w:ascii="Times New Roman" w:hAnsi="Times New Roman" w:cs="Times New Roman"/>
          <w:sz w:val="28"/>
          <w:szCs w:val="28"/>
        </w:rPr>
      </w:pPr>
    </w:p>
    <w:p w:rsidR="00180465" w:rsidRDefault="00180465" w:rsidP="00AB1C7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0465" w:rsidRDefault="00180465" w:rsidP="00AB1C7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3D34">
        <w:rPr>
          <w:rFonts w:ascii="Times New Roman" w:hAnsi="Times New Roman" w:cs="Times New Roman"/>
          <w:b/>
          <w:bCs/>
          <w:sz w:val="28"/>
          <w:szCs w:val="28"/>
        </w:rPr>
        <w:t>Заход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180465" w:rsidRPr="00033D34" w:rsidRDefault="00180465" w:rsidP="00AB1C7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3D34">
        <w:rPr>
          <w:rFonts w:ascii="Times New Roman" w:hAnsi="Times New Roman" w:cs="Times New Roman"/>
          <w:sz w:val="28"/>
          <w:szCs w:val="28"/>
        </w:rPr>
        <w:t>до  Програми</w:t>
      </w:r>
      <w:r w:rsidRPr="00033D34">
        <w:rPr>
          <w:rFonts w:ascii="Times New Roman" w:hAnsi="Times New Roman" w:cs="Times New Roman"/>
          <w:color w:val="000000"/>
        </w:rPr>
        <w:t xml:space="preserve">   </w:t>
      </w:r>
      <w:r w:rsidRPr="00033D34">
        <w:rPr>
          <w:rFonts w:ascii="Times New Roman" w:hAnsi="Times New Roman" w:cs="Times New Roman"/>
          <w:sz w:val="28"/>
          <w:szCs w:val="28"/>
        </w:rPr>
        <w:t xml:space="preserve">розвитку  первинної медико-санітарної  допомоги в Сарненському  районі  та </w:t>
      </w:r>
      <w:r w:rsidRPr="00033D34">
        <w:rPr>
          <w:rFonts w:ascii="Times New Roman" w:hAnsi="Times New Roman" w:cs="Times New Roman"/>
          <w:color w:val="000000"/>
          <w:sz w:val="28"/>
          <w:szCs w:val="28"/>
        </w:rPr>
        <w:t>фінансової підтримки комунального некомерційного підприємства «</w:t>
      </w:r>
      <w:proofErr w:type="spellStart"/>
      <w:r w:rsidRPr="00033D34">
        <w:rPr>
          <w:rFonts w:ascii="Times New Roman" w:hAnsi="Times New Roman" w:cs="Times New Roman"/>
          <w:color w:val="000000"/>
          <w:sz w:val="28"/>
          <w:szCs w:val="28"/>
        </w:rPr>
        <w:t>Сарненський</w:t>
      </w:r>
      <w:proofErr w:type="spellEnd"/>
      <w:r w:rsidRPr="00033D34">
        <w:rPr>
          <w:rFonts w:ascii="Times New Roman" w:hAnsi="Times New Roman" w:cs="Times New Roman"/>
          <w:color w:val="000000"/>
          <w:sz w:val="28"/>
          <w:szCs w:val="28"/>
        </w:rPr>
        <w:t xml:space="preserve"> районний центр первинної медико-санітарної допомоги»  </w:t>
      </w:r>
      <w:proofErr w:type="spellStart"/>
      <w:r w:rsidRPr="00033D34">
        <w:rPr>
          <w:rFonts w:ascii="Times New Roman" w:hAnsi="Times New Roman" w:cs="Times New Roman"/>
          <w:color w:val="000000"/>
          <w:sz w:val="28"/>
          <w:szCs w:val="28"/>
        </w:rPr>
        <w:t>Сарненської</w:t>
      </w:r>
      <w:proofErr w:type="spellEnd"/>
      <w:r w:rsidRPr="00033D34">
        <w:rPr>
          <w:rFonts w:ascii="Times New Roman" w:hAnsi="Times New Roman" w:cs="Times New Roman"/>
          <w:color w:val="000000"/>
          <w:sz w:val="28"/>
          <w:szCs w:val="28"/>
        </w:rPr>
        <w:t xml:space="preserve">  районної ради </w:t>
      </w:r>
      <w:r w:rsidRPr="00033D34">
        <w:rPr>
          <w:rFonts w:ascii="Times New Roman" w:hAnsi="Times New Roman" w:cs="Times New Roman"/>
          <w:sz w:val="28"/>
          <w:szCs w:val="28"/>
        </w:rPr>
        <w:t>на ІV квартал 2018 та 2019-2021 роки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2114"/>
        <w:gridCol w:w="1454"/>
        <w:gridCol w:w="811"/>
        <w:gridCol w:w="959"/>
        <w:gridCol w:w="7"/>
        <w:gridCol w:w="896"/>
        <w:gridCol w:w="938"/>
        <w:gridCol w:w="1961"/>
      </w:tblGrid>
      <w:tr w:rsidR="00180465" w:rsidRPr="00033D34">
        <w:trPr>
          <w:trHeight w:val="1041"/>
          <w:jc w:val="center"/>
        </w:trPr>
        <w:tc>
          <w:tcPr>
            <w:tcW w:w="671" w:type="dxa"/>
            <w:vMerge w:val="restart"/>
          </w:tcPr>
          <w:p w:rsidR="00180465" w:rsidRPr="00033D34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80465" w:rsidRPr="00033D34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14" w:type="dxa"/>
            <w:vMerge w:val="restart"/>
          </w:tcPr>
          <w:p w:rsidR="00180465" w:rsidRPr="00033D34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454" w:type="dxa"/>
            <w:vMerge w:val="restart"/>
          </w:tcPr>
          <w:p w:rsidR="00180465" w:rsidRPr="00033D34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Джерело </w:t>
            </w:r>
            <w:proofErr w:type="spellStart"/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фінансу-вання</w:t>
            </w:r>
            <w:proofErr w:type="spellEnd"/>
          </w:p>
        </w:tc>
        <w:tc>
          <w:tcPr>
            <w:tcW w:w="3611" w:type="dxa"/>
            <w:gridSpan w:val="5"/>
          </w:tcPr>
          <w:p w:rsidR="00180465" w:rsidRPr="00033D34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Орієнтовні обсяги фінансування</w:t>
            </w:r>
          </w:p>
          <w:p w:rsidR="00180465" w:rsidRPr="00033D34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961" w:type="dxa"/>
          </w:tcPr>
          <w:p w:rsidR="00180465" w:rsidRPr="00033D34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Очікуваний результат</w:t>
            </w:r>
          </w:p>
        </w:tc>
      </w:tr>
      <w:tr w:rsidR="00180465" w:rsidRPr="00033D34">
        <w:trPr>
          <w:trHeight w:val="563"/>
          <w:jc w:val="center"/>
        </w:trPr>
        <w:tc>
          <w:tcPr>
            <w:tcW w:w="671" w:type="dxa"/>
            <w:vMerge/>
          </w:tcPr>
          <w:p w:rsidR="00180465" w:rsidRPr="00033D34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180465" w:rsidRPr="00033D34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180465" w:rsidRPr="00033D34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180465" w:rsidRPr="00033D34" w:rsidRDefault="00180465" w:rsidP="00AB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66" w:type="dxa"/>
            <w:gridSpan w:val="2"/>
          </w:tcPr>
          <w:p w:rsidR="00180465" w:rsidRPr="00033D34" w:rsidRDefault="00180465" w:rsidP="00AB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96" w:type="dxa"/>
          </w:tcPr>
          <w:p w:rsidR="00180465" w:rsidRPr="00033D34" w:rsidRDefault="00180465" w:rsidP="00AB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38" w:type="dxa"/>
          </w:tcPr>
          <w:p w:rsidR="00180465" w:rsidRPr="00033D34" w:rsidRDefault="00180465" w:rsidP="00AB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61" w:type="dxa"/>
          </w:tcPr>
          <w:p w:rsidR="00180465" w:rsidRPr="00033D34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465" w:rsidRPr="00033D34">
        <w:trPr>
          <w:trHeight w:val="402"/>
          <w:jc w:val="center"/>
        </w:trPr>
        <w:tc>
          <w:tcPr>
            <w:tcW w:w="671" w:type="dxa"/>
          </w:tcPr>
          <w:p w:rsidR="00180465" w:rsidRPr="00033D34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180465" w:rsidRPr="00033D34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180465" w:rsidRPr="00033D34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180465" w:rsidRPr="00033D34" w:rsidRDefault="00180465" w:rsidP="00AB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6" w:type="dxa"/>
            <w:gridSpan w:val="2"/>
          </w:tcPr>
          <w:p w:rsidR="00180465" w:rsidRPr="00033D34" w:rsidRDefault="00180465" w:rsidP="00AB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180465" w:rsidRPr="00033D34" w:rsidRDefault="00180465" w:rsidP="00AB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 w:rsidR="00180465" w:rsidRPr="00033D34" w:rsidRDefault="00180465" w:rsidP="00AB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1" w:type="dxa"/>
          </w:tcPr>
          <w:p w:rsidR="00180465" w:rsidRPr="00033D34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0465" w:rsidRPr="00033D34">
        <w:trPr>
          <w:trHeight w:val="1147"/>
          <w:jc w:val="center"/>
        </w:trPr>
        <w:tc>
          <w:tcPr>
            <w:tcW w:w="671" w:type="dxa"/>
          </w:tcPr>
          <w:p w:rsidR="00180465" w:rsidRPr="00033D34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14" w:type="dxa"/>
          </w:tcPr>
          <w:p w:rsidR="00180465" w:rsidRPr="00033D34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sz w:val="24"/>
                <w:szCs w:val="24"/>
              </w:rPr>
              <w:t>Придбання  наркотичних  засобів  та  прекурсорів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4" w:type="dxa"/>
          </w:tcPr>
          <w:p w:rsidR="00180465" w:rsidRPr="00033D34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180465" w:rsidRPr="00033D34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033D34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11" w:type="dxa"/>
          </w:tcPr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66" w:type="dxa"/>
            <w:gridSpan w:val="2"/>
          </w:tcPr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6" w:type="dxa"/>
          </w:tcPr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38" w:type="dxa"/>
          </w:tcPr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961" w:type="dxa"/>
          </w:tcPr>
          <w:p w:rsidR="00180465" w:rsidRPr="00033D34" w:rsidRDefault="00180465" w:rsidP="00EB3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якісних медичних послуг жителям </w:t>
            </w:r>
            <w:proofErr w:type="spellStart"/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Сарненського</w:t>
            </w:r>
            <w:proofErr w:type="spellEnd"/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0465" w:rsidRPr="00033D34">
        <w:tblPrEx>
          <w:tblLook w:val="0000"/>
        </w:tblPrEx>
        <w:trPr>
          <w:trHeight w:val="20"/>
          <w:jc w:val="center"/>
        </w:trPr>
        <w:tc>
          <w:tcPr>
            <w:tcW w:w="671" w:type="dxa"/>
          </w:tcPr>
          <w:p w:rsidR="00180465" w:rsidRPr="00033D34" w:rsidRDefault="00180465" w:rsidP="00EB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4" w:type="dxa"/>
          </w:tcPr>
          <w:p w:rsidR="00180465" w:rsidRPr="00033D34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енергоносіїв та комунальних послуг, а саме:</w:t>
            </w:r>
          </w:p>
          <w:p w:rsidR="00180465" w:rsidRPr="00033D34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Pr="00033D34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Pr="00033D34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proofErr w:type="spellStart"/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теплопостачання</w:t>
            </w:r>
            <w:proofErr w:type="spellEnd"/>
          </w:p>
          <w:p w:rsidR="00180465" w:rsidRPr="00033D34" w:rsidRDefault="00180465" w:rsidP="00EB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водопостачання та водовідведення</w:t>
            </w:r>
          </w:p>
          <w:p w:rsidR="00180465" w:rsidRPr="00033D34" w:rsidRDefault="00180465" w:rsidP="00EB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електроенергія</w:t>
            </w:r>
          </w:p>
          <w:p w:rsidR="00180465" w:rsidRPr="00033D34" w:rsidRDefault="00180465" w:rsidP="00EB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природний газ та розподіл</w:t>
            </w:r>
          </w:p>
          <w:p w:rsidR="00180465" w:rsidRPr="00033D34" w:rsidRDefault="00180465" w:rsidP="00EB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тверде паливо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4" w:type="dxa"/>
          </w:tcPr>
          <w:p w:rsidR="00180465" w:rsidRPr="00033D34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Районний,</w:t>
            </w:r>
          </w:p>
          <w:p w:rsidR="00180465" w:rsidRPr="00033D34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033D34" w:rsidRDefault="00180465" w:rsidP="00EB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11" w:type="dxa"/>
          </w:tcPr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579,5</w:t>
            </w: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465" w:rsidRDefault="00180465" w:rsidP="00386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D34"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  <w:p w:rsidR="00180465" w:rsidRPr="00033D34" w:rsidRDefault="00180465" w:rsidP="003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180465" w:rsidRDefault="00180465" w:rsidP="003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  <w:p w:rsidR="00180465" w:rsidRPr="00033D34" w:rsidRDefault="00180465" w:rsidP="003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80465" w:rsidRPr="00033D34" w:rsidRDefault="00180465" w:rsidP="003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59" w:type="dxa"/>
          </w:tcPr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2742,5</w:t>
            </w: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580,0 </w:t>
            </w: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  <w:r w:rsidRPr="00033D3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sz w:val="24"/>
                <w:szCs w:val="24"/>
              </w:rPr>
              <w:t>580,4</w:t>
            </w:r>
          </w:p>
        </w:tc>
        <w:tc>
          <w:tcPr>
            <w:tcW w:w="903" w:type="dxa"/>
            <w:gridSpan w:val="2"/>
          </w:tcPr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2570,8</w:t>
            </w: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526,0 </w:t>
            </w: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sz w:val="24"/>
                <w:szCs w:val="24"/>
              </w:rPr>
              <w:t>776,7</w:t>
            </w: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477,9</w:t>
            </w: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sz w:val="24"/>
                <w:szCs w:val="24"/>
              </w:rPr>
              <w:t>627,9</w:t>
            </w:r>
          </w:p>
        </w:tc>
        <w:tc>
          <w:tcPr>
            <w:tcW w:w="938" w:type="dxa"/>
          </w:tcPr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2740,0</w:t>
            </w: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557,0   </w:t>
            </w: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sz w:val="24"/>
                <w:szCs w:val="24"/>
              </w:rPr>
              <w:t>854,4</w:t>
            </w: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491,8</w:t>
            </w:r>
          </w:p>
          <w:p w:rsidR="00180465" w:rsidRPr="00033D34" w:rsidRDefault="00180465" w:rsidP="0030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sz w:val="24"/>
                <w:szCs w:val="24"/>
              </w:rPr>
              <w:t>664,9</w:t>
            </w:r>
          </w:p>
        </w:tc>
        <w:tc>
          <w:tcPr>
            <w:tcW w:w="1961" w:type="dxa"/>
          </w:tcPr>
          <w:p w:rsidR="00180465" w:rsidRPr="00E27243" w:rsidRDefault="00180465" w:rsidP="00EB3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сталого функціонування структурних підрозділів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Підприємства.</w:t>
            </w:r>
          </w:p>
        </w:tc>
      </w:tr>
    </w:tbl>
    <w:p w:rsidR="00180465" w:rsidRDefault="00180465" w:rsidP="00AB1C7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5"/>
        <w:gridCol w:w="1980"/>
        <w:gridCol w:w="1628"/>
        <w:gridCol w:w="881"/>
        <w:gridCol w:w="896"/>
        <w:gridCol w:w="896"/>
        <w:gridCol w:w="907"/>
        <w:gridCol w:w="1995"/>
      </w:tblGrid>
      <w:tr w:rsidR="00180465" w:rsidRPr="00306B92">
        <w:trPr>
          <w:trHeight w:val="1198"/>
          <w:jc w:val="center"/>
        </w:trPr>
        <w:tc>
          <w:tcPr>
            <w:tcW w:w="625" w:type="dxa"/>
          </w:tcPr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br w:type="page"/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  туберкуліну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07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995" w:type="dxa"/>
          </w:tcPr>
          <w:p w:rsidR="00180465" w:rsidRPr="00306B92" w:rsidRDefault="00180465" w:rsidP="00EB3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Проведення  </w:t>
            </w:r>
            <w:proofErr w:type="spellStart"/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туберкулінодіагностики</w:t>
            </w:r>
            <w:proofErr w:type="spellEnd"/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дитячому  населенню  району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0465" w:rsidRPr="00306B92">
        <w:trPr>
          <w:trHeight w:val="1216"/>
          <w:jc w:val="center"/>
        </w:trPr>
        <w:tc>
          <w:tcPr>
            <w:tcW w:w="625" w:type="dxa"/>
          </w:tcPr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Заміна  вікон  та  дверей  по структурних  підрозділах  підприємства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07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95" w:type="dxa"/>
          </w:tcPr>
          <w:p w:rsidR="00180465" w:rsidRPr="00306B92" w:rsidRDefault="00180465" w:rsidP="00EB3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Збереження в належному стані приміщення для покращення якості надання медичних послуг та забезпечення  енергозберігаючих  заходів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0465" w:rsidRPr="00306B92">
        <w:trPr>
          <w:trHeight w:val="1793"/>
          <w:jc w:val="center"/>
        </w:trPr>
        <w:tc>
          <w:tcPr>
            <w:tcW w:w="625" w:type="dxa"/>
          </w:tcPr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Виготовлення  проектно-кошторисної  документації:</w:t>
            </w:r>
          </w:p>
          <w:p w:rsidR="00180465" w:rsidRPr="00306B92" w:rsidRDefault="00180465" w:rsidP="00AB1C72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65"/>
              </w:tabs>
              <w:autoSpaceDE w:val="0"/>
              <w:autoSpaceDN w:val="0"/>
              <w:adjustRightInd w:val="0"/>
              <w:spacing w:after="0" w:line="240" w:lineRule="auto"/>
              <w:ind w:left="165" w:hanging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капітальний  ремонт  </w:t>
            </w:r>
            <w:proofErr w:type="spellStart"/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с.М.Вербче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0465" w:rsidRPr="00306B92" w:rsidRDefault="00180465" w:rsidP="00AB1C72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65"/>
              </w:tabs>
              <w:autoSpaceDE w:val="0"/>
              <w:autoSpaceDN w:val="0"/>
              <w:adjustRightInd w:val="0"/>
              <w:spacing w:after="0" w:line="240" w:lineRule="auto"/>
              <w:ind w:left="165" w:hanging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будівництво  </w:t>
            </w:r>
            <w:proofErr w:type="spellStart"/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с.Висове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0465" w:rsidRPr="00306B92" w:rsidRDefault="00180465" w:rsidP="00AB1C72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65"/>
              </w:tabs>
              <w:autoSpaceDE w:val="0"/>
              <w:autoSpaceDN w:val="0"/>
              <w:adjustRightInd w:val="0"/>
              <w:spacing w:after="0" w:line="240" w:lineRule="auto"/>
              <w:ind w:left="165" w:hanging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капітальний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 даху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с.Кам’ян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е-Случанське</w:t>
            </w:r>
            <w:proofErr w:type="spellEnd"/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0465" w:rsidRPr="00306B92" w:rsidRDefault="00180465" w:rsidP="00AB1C72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65"/>
              </w:tabs>
              <w:autoSpaceDE w:val="0"/>
              <w:autoSpaceDN w:val="0"/>
              <w:adjustRightInd w:val="0"/>
              <w:spacing w:after="0" w:line="240" w:lineRule="auto"/>
              <w:ind w:left="165" w:hanging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капітальний   ремонт  даху  </w:t>
            </w:r>
            <w:proofErr w:type="spellStart"/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с.Глушиця</w:t>
            </w:r>
            <w:proofErr w:type="spellEnd"/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80465" w:rsidRPr="00306B92" w:rsidRDefault="00180465" w:rsidP="00AB1C72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65"/>
              </w:tabs>
              <w:autoSpaceDE w:val="0"/>
              <w:autoSpaceDN w:val="0"/>
              <w:adjustRightInd w:val="0"/>
              <w:spacing w:after="0" w:line="240" w:lineRule="auto"/>
              <w:ind w:left="165" w:hanging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утеплення  приміщення  поліклініки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Pr="00306B92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  <w:p w:rsidR="00180465" w:rsidRPr="00306B92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Pr="00306B92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Pr="00306B92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Pr="00306B92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  <w:p w:rsidR="00180465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Pr="00306B92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  <w:p w:rsidR="00180465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Pr="00306B92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  <w:p w:rsidR="00180465" w:rsidRPr="00306B92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Pr="00306B92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  <w:p w:rsidR="00180465" w:rsidRPr="00306B92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Pr="00306B92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Pr="00306B92" w:rsidRDefault="00180465" w:rsidP="003041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180465" w:rsidRPr="00306B92" w:rsidRDefault="00180465" w:rsidP="00EB3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Збереження в належному стані приміщення та створення нових підрозділів з метою покращення якості надання медичних послуг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населенню.</w:t>
            </w:r>
          </w:p>
        </w:tc>
      </w:tr>
      <w:tr w:rsidR="00180465" w:rsidRPr="00306B92">
        <w:trPr>
          <w:trHeight w:val="1793"/>
          <w:jc w:val="center"/>
        </w:trPr>
        <w:tc>
          <w:tcPr>
            <w:tcW w:w="625" w:type="dxa"/>
          </w:tcPr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1980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  біохімічних  аналізаторів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07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995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Якісне проведення  лабораторних  аналізів з  метою покращення якості надання медичних послуг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0465" w:rsidRPr="00306B92">
        <w:trPr>
          <w:trHeight w:val="1793"/>
          <w:jc w:val="center"/>
        </w:trPr>
        <w:tc>
          <w:tcPr>
            <w:tcW w:w="625" w:type="dxa"/>
          </w:tcPr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0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та проведення лабораторних досліджень.</w:t>
            </w:r>
          </w:p>
        </w:tc>
        <w:tc>
          <w:tcPr>
            <w:tcW w:w="1628" w:type="dxa"/>
          </w:tcPr>
          <w:p w:rsidR="00180465" w:rsidRDefault="00180465" w:rsidP="00154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154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154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санітарного та епідемічного благополуччя населення.</w:t>
            </w:r>
          </w:p>
        </w:tc>
      </w:tr>
      <w:tr w:rsidR="00180465" w:rsidRPr="00306B92">
        <w:trPr>
          <w:trHeight w:val="1793"/>
          <w:jc w:val="center"/>
        </w:trPr>
        <w:tc>
          <w:tcPr>
            <w:tcW w:w="625" w:type="dxa"/>
          </w:tcPr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  холодильників  для  зберігання  вакцин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07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995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Належне  зберігання 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едичних  препаратів  та  вакцин.</w:t>
            </w:r>
          </w:p>
        </w:tc>
      </w:tr>
      <w:tr w:rsidR="00180465" w:rsidRPr="00306B92">
        <w:trPr>
          <w:trHeight w:val="1793"/>
          <w:jc w:val="center"/>
        </w:trPr>
        <w:tc>
          <w:tcPr>
            <w:tcW w:w="625" w:type="dxa"/>
          </w:tcPr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  комп’ютерної  техніки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07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995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сталого функціонування структурних підрозділів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Підприємства.</w:t>
            </w:r>
          </w:p>
        </w:tc>
      </w:tr>
      <w:tr w:rsidR="00180465" w:rsidRPr="00306B92">
        <w:trPr>
          <w:trHeight w:val="1793"/>
          <w:jc w:val="center"/>
        </w:trPr>
        <w:tc>
          <w:tcPr>
            <w:tcW w:w="625" w:type="dxa"/>
          </w:tcPr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 праці  з  нарахуваннями  для  працівників Підприємства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07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995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sz w:val="24"/>
                <w:szCs w:val="24"/>
              </w:rPr>
              <w:t>Забезпечення виплати заробітної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лати  працівникам Підприємства на умовах чинного</w:t>
            </w:r>
            <w:r w:rsidRPr="00306B9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законодавства. </w:t>
            </w:r>
          </w:p>
        </w:tc>
      </w:tr>
      <w:tr w:rsidR="00180465" w:rsidRPr="00306B92">
        <w:trPr>
          <w:trHeight w:val="1793"/>
          <w:jc w:val="center"/>
        </w:trPr>
        <w:tc>
          <w:tcPr>
            <w:tcW w:w="625" w:type="dxa"/>
          </w:tcPr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180465" w:rsidRDefault="00180465" w:rsidP="00EB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sz w:val="24"/>
                <w:szCs w:val="24"/>
              </w:rPr>
              <w:t>Придбання предме</w:t>
            </w:r>
            <w:r w:rsidRPr="00306B92">
              <w:rPr>
                <w:rFonts w:ascii="Times New Roman" w:hAnsi="Times New Roman" w:cs="Times New Roman"/>
                <w:sz w:val="24"/>
                <w:szCs w:val="24"/>
              </w:rPr>
              <w:softHyphen/>
              <w:t>тів, матеріалів, обладнан</w:t>
            </w:r>
            <w:r w:rsidRPr="00306B92">
              <w:rPr>
                <w:rFonts w:ascii="Times New Roman" w:hAnsi="Times New Roman" w:cs="Times New Roman"/>
                <w:sz w:val="24"/>
                <w:szCs w:val="24"/>
              </w:rPr>
              <w:softHyphen/>
              <w:t>ня та інвентарю</w:t>
            </w:r>
          </w:p>
          <w:p w:rsidR="00180465" w:rsidRDefault="00180465" w:rsidP="00EB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465" w:rsidRDefault="00180465" w:rsidP="00EB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тому числі:</w:t>
            </w:r>
          </w:p>
          <w:p w:rsidR="00180465" w:rsidRPr="00306B92" w:rsidRDefault="00180465" w:rsidP="00EB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придбання лічильників електричної енергії</w:t>
            </w:r>
          </w:p>
        </w:tc>
        <w:tc>
          <w:tcPr>
            <w:tcW w:w="1628" w:type="dxa"/>
          </w:tcPr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</w:tcPr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Pr="00306B92" w:rsidRDefault="00180465" w:rsidP="00CC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07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995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sz w:val="24"/>
                <w:szCs w:val="24"/>
              </w:rPr>
              <w:t>Для покращення матеріально-технічної бази структурних підрозділів Підприємства, забезпечення паливо-мастильними матеріалами санітарний транспорт  для надання невідкл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адної допомоги мешканцям району.</w:t>
            </w:r>
          </w:p>
        </w:tc>
      </w:tr>
      <w:tr w:rsidR="00180465" w:rsidRPr="00306B92">
        <w:trPr>
          <w:trHeight w:val="1793"/>
          <w:jc w:val="center"/>
        </w:trPr>
        <w:tc>
          <w:tcPr>
            <w:tcW w:w="625" w:type="dxa"/>
          </w:tcPr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180465" w:rsidRDefault="00180465" w:rsidP="00EB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sz w:val="24"/>
                <w:szCs w:val="24"/>
              </w:rPr>
              <w:t>Оплата послуг (крім комунальних)</w:t>
            </w:r>
          </w:p>
          <w:p w:rsidR="00180465" w:rsidRDefault="00180465" w:rsidP="00EB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465" w:rsidRDefault="00180465" w:rsidP="00EB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465" w:rsidRDefault="00180465" w:rsidP="00EB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тому числі: </w:t>
            </w:r>
          </w:p>
          <w:p w:rsidR="00180465" w:rsidRPr="00E27243" w:rsidRDefault="00180465" w:rsidP="00EB3F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послуги радіо «Полісся».</w:t>
            </w:r>
          </w:p>
        </w:tc>
        <w:tc>
          <w:tcPr>
            <w:tcW w:w="1628" w:type="dxa"/>
          </w:tcPr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07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995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sz w:val="24"/>
                <w:szCs w:val="24"/>
              </w:rPr>
              <w:t>Оплата послуг для забезпечення повноцінного функціонування структурних підрозділів Підприємства.</w:t>
            </w:r>
          </w:p>
        </w:tc>
      </w:tr>
      <w:tr w:rsidR="00180465" w:rsidRPr="00306B92">
        <w:trPr>
          <w:trHeight w:val="340"/>
          <w:jc w:val="center"/>
        </w:trPr>
        <w:tc>
          <w:tcPr>
            <w:tcW w:w="625" w:type="dxa"/>
          </w:tcPr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Коригування проектно-кошторисної документації та оплата експертної оцінки технічної документації  в зв’язку зі змінами в реконструкції амбулаторії ЗПСМ с. </w:t>
            </w:r>
            <w:proofErr w:type="spellStart"/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 нових підрозділів з метою покращення якості надання медичних послуг.</w:t>
            </w:r>
          </w:p>
        </w:tc>
      </w:tr>
      <w:tr w:rsidR="00180465" w:rsidRPr="00306B92">
        <w:trPr>
          <w:trHeight w:val="340"/>
          <w:jc w:val="center"/>
        </w:trPr>
        <w:tc>
          <w:tcPr>
            <w:tcW w:w="625" w:type="dxa"/>
          </w:tcPr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експертної оцінки технічної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кументації на будівництво АЗПСМ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В.</w:t>
            </w:r>
            <w:proofErr w:type="spellStart"/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Збереження в належному стані приміщення та створення нових підрозділів з метою покращення якості надання медичних послуг.</w:t>
            </w:r>
          </w:p>
        </w:tc>
      </w:tr>
      <w:tr w:rsidR="00180465" w:rsidRPr="00306B92">
        <w:trPr>
          <w:trHeight w:val="20"/>
          <w:jc w:val="center"/>
        </w:trPr>
        <w:tc>
          <w:tcPr>
            <w:tcW w:w="625" w:type="dxa"/>
          </w:tcPr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80" w:type="dxa"/>
          </w:tcPr>
          <w:p w:rsidR="00180465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 технічних умов на підключення до електричних мереж таких об’єктів:</w:t>
            </w:r>
          </w:p>
          <w:p w:rsidR="00180465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АЗПСМ </w:t>
            </w:r>
          </w:p>
          <w:p w:rsidR="00180465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Люхча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0465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АЗПСМ </w:t>
            </w:r>
          </w:p>
          <w:p w:rsidR="00180465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Корост;</w:t>
            </w:r>
          </w:p>
          <w:p w:rsidR="00180465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АЗПСМ </w:t>
            </w:r>
          </w:p>
          <w:p w:rsidR="00180465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с.Костянтинівка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0465" w:rsidRPr="00306B92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АЗПСМ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с.Ремчиці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  <w:p w:rsidR="00180465" w:rsidRPr="00254ED8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sz w:val="24"/>
                <w:szCs w:val="24"/>
              </w:rPr>
              <w:t xml:space="preserve">Оплата послуг для забезпечення повноцінного </w:t>
            </w:r>
            <w:proofErr w:type="spellStart"/>
            <w:r w:rsidRPr="00306B92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нових</w:t>
            </w:r>
            <w:proofErr w:type="spellEnd"/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структурних 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підрозділів</w:t>
            </w:r>
            <w:r w:rsidRPr="00306B92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 метою  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покращення якості надання медичних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</w:p>
        </w:tc>
      </w:tr>
      <w:tr w:rsidR="00180465" w:rsidRPr="00306B92">
        <w:trPr>
          <w:trHeight w:val="20"/>
          <w:jc w:val="center"/>
        </w:trPr>
        <w:tc>
          <w:tcPr>
            <w:tcW w:w="625" w:type="dxa"/>
          </w:tcPr>
          <w:p w:rsidR="00180465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80" w:type="dxa"/>
          </w:tcPr>
          <w:p w:rsidR="00180465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Виготовлення проектів землеустрою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щодо відведення земельних ділянок у постійне користування для обслуговування структурних підрозділів Підприємства, а саме:</w:t>
            </w:r>
          </w:p>
          <w:p w:rsidR="00180465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ФАПу</w:t>
            </w:r>
            <w:proofErr w:type="spellEnd"/>
          </w:p>
          <w:p w:rsidR="00180465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0465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АЗПСМ </w:t>
            </w:r>
          </w:p>
          <w:p w:rsidR="00180465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Корост.</w:t>
            </w:r>
          </w:p>
        </w:tc>
        <w:tc>
          <w:tcPr>
            <w:tcW w:w="1628" w:type="dxa"/>
          </w:tcPr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селищний,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сільські бюджети</w:t>
            </w:r>
          </w:p>
        </w:tc>
        <w:tc>
          <w:tcPr>
            <w:tcW w:w="881" w:type="dxa"/>
          </w:tcPr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180465" w:rsidRDefault="00180465" w:rsidP="003041C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Pr="00224C18" w:rsidRDefault="00180465" w:rsidP="003041C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180465" w:rsidRPr="00254ED8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180465" w:rsidRPr="00033D34" w:rsidRDefault="00180465" w:rsidP="00EB3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сталого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належного </w:t>
            </w: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функціонування структурних підрозділів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Підприємства.</w:t>
            </w:r>
          </w:p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465" w:rsidRPr="00306B92">
        <w:trPr>
          <w:trHeight w:val="20"/>
          <w:jc w:val="center"/>
        </w:trPr>
        <w:tc>
          <w:tcPr>
            <w:tcW w:w="625" w:type="dxa"/>
          </w:tcPr>
          <w:p w:rsidR="00180465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80" w:type="dxa"/>
          </w:tcPr>
          <w:p w:rsidR="00180465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Виготовлення технічної </w:t>
            </w:r>
            <w:proofErr w:type="spellStart"/>
            <w:r w:rsidRPr="00BF75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інвентаризацій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F75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документації</w:t>
            </w:r>
            <w:r w:rsidRPr="00BF75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об’єкти  нерухомого</w:t>
            </w:r>
            <w:r w:rsidRPr="00BF75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а: </w:t>
            </w:r>
          </w:p>
          <w:p w:rsidR="00180465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75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АЗПСМ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с.Корост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80465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АЗПСМ </w:t>
            </w:r>
          </w:p>
          <w:p w:rsidR="00180465" w:rsidRPr="00BF75FA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Цепцевичі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8" w:type="dxa"/>
          </w:tcPr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F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465" w:rsidRPr="00BF75FA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96" w:type="dxa"/>
          </w:tcPr>
          <w:p w:rsidR="00180465" w:rsidRPr="00306B92" w:rsidRDefault="00180465" w:rsidP="00AB1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180465" w:rsidRPr="00306B92" w:rsidRDefault="00180465" w:rsidP="00AB1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180465" w:rsidRPr="00033D34" w:rsidRDefault="00180465" w:rsidP="00EB3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сталого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належного </w:t>
            </w: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функціонування структурних підрозділів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Підприємства.</w:t>
            </w:r>
          </w:p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465" w:rsidRPr="00306B92">
        <w:trPr>
          <w:trHeight w:val="20"/>
          <w:jc w:val="center"/>
        </w:trPr>
        <w:tc>
          <w:tcPr>
            <w:tcW w:w="625" w:type="dxa"/>
          </w:tcPr>
          <w:p w:rsidR="00180465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80" w:type="dxa"/>
          </w:tcPr>
          <w:p w:rsidR="00180465" w:rsidRPr="00926846" w:rsidRDefault="00180465" w:rsidP="00E70D4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</w:pPr>
            <w:r w:rsidRPr="00E70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Оплата </w:t>
            </w:r>
            <w:proofErr w:type="spellStart"/>
            <w:r w:rsidRPr="00E70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робіт</w:t>
            </w:r>
            <w:proofErr w:type="spellEnd"/>
            <w:r w:rsidRPr="00E70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пов’язаних з видачею дозволі</w:t>
            </w:r>
            <w:proofErr w:type="gramStart"/>
            <w:r w:rsidRPr="00E70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70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E70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викиди</w:t>
            </w:r>
            <w:proofErr w:type="spellEnd"/>
            <w:r w:rsidRPr="00E70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0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забруднюючих</w:t>
            </w:r>
            <w:proofErr w:type="spellEnd"/>
            <w:r w:rsidRPr="00E70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0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речовин</w:t>
            </w:r>
            <w:proofErr w:type="spellEnd"/>
            <w:r w:rsidRPr="00E70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E70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атмосферне</w:t>
            </w:r>
            <w:proofErr w:type="spellEnd"/>
            <w:r w:rsidRPr="00E70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0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повітря</w:t>
            </w:r>
            <w:proofErr w:type="spellEnd"/>
            <w:r w:rsidRPr="00E70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0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стаціонарними</w:t>
            </w:r>
            <w:proofErr w:type="spellEnd"/>
            <w:r w:rsidRPr="00E70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0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джерелами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забруднення</w:t>
            </w:r>
          </w:p>
          <w:p w:rsidR="00180465" w:rsidRDefault="00180465" w:rsidP="00EB3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(5 котелень).</w:t>
            </w:r>
          </w:p>
        </w:tc>
        <w:tc>
          <w:tcPr>
            <w:tcW w:w="1628" w:type="dxa"/>
          </w:tcPr>
          <w:p w:rsidR="00180465" w:rsidRDefault="00180465" w:rsidP="00187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187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187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96" w:type="dxa"/>
          </w:tcPr>
          <w:p w:rsidR="00180465" w:rsidRPr="00306B92" w:rsidRDefault="00180465" w:rsidP="00AB1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180465" w:rsidRPr="00306B92" w:rsidRDefault="00180465" w:rsidP="00AB1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180465" w:rsidRPr="00033D34" w:rsidRDefault="00180465" w:rsidP="001878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сталого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належного </w:t>
            </w: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функціонування структурних підрозділів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Підприємства.</w:t>
            </w:r>
          </w:p>
          <w:p w:rsidR="00180465" w:rsidRPr="00033D34" w:rsidRDefault="00180465" w:rsidP="00EB3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465" w:rsidRPr="00306B92">
        <w:trPr>
          <w:trHeight w:val="20"/>
          <w:jc w:val="center"/>
        </w:trPr>
        <w:tc>
          <w:tcPr>
            <w:tcW w:w="625" w:type="dxa"/>
          </w:tcPr>
          <w:p w:rsidR="00180465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80" w:type="dxa"/>
          </w:tcPr>
          <w:p w:rsidR="00180465" w:rsidRDefault="00180465" w:rsidP="00940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Виготовлення проектно-кошторисної документації на влаштування вузлів комерційного обліку електричної енергії та їх подальше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встановлення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 об’єктах:</w:t>
            </w:r>
          </w:p>
          <w:p w:rsidR="00180465" w:rsidRDefault="00180465" w:rsidP="00940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АЗПСМ </w:t>
            </w:r>
          </w:p>
          <w:p w:rsidR="00180465" w:rsidRDefault="00180465" w:rsidP="00940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Люхча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0465" w:rsidRDefault="00180465" w:rsidP="00940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АЗПСМ </w:t>
            </w:r>
          </w:p>
          <w:p w:rsidR="00180465" w:rsidRDefault="00180465" w:rsidP="00940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Корост;</w:t>
            </w:r>
          </w:p>
          <w:p w:rsidR="00180465" w:rsidRDefault="00180465" w:rsidP="00940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АЗПСМ </w:t>
            </w:r>
          </w:p>
          <w:p w:rsidR="00180465" w:rsidRDefault="00180465" w:rsidP="00940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с.Костянтинівка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0465" w:rsidRDefault="00180465" w:rsidP="00940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АЗПСМ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с.Ремчиці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180465" w:rsidRDefault="00180465" w:rsidP="009401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9401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9401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96" w:type="dxa"/>
          </w:tcPr>
          <w:p w:rsidR="00180465" w:rsidRPr="00306B92" w:rsidRDefault="00180465" w:rsidP="00AB1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180465" w:rsidRPr="00306B92" w:rsidRDefault="00180465" w:rsidP="00AB1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180465" w:rsidRPr="00033D34" w:rsidRDefault="00180465" w:rsidP="001878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sz w:val="24"/>
                <w:szCs w:val="24"/>
              </w:rPr>
              <w:t xml:space="preserve">Оплата послуг для забезпечення повноцінного </w:t>
            </w:r>
            <w:proofErr w:type="spellStart"/>
            <w:r w:rsidRPr="00306B92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нових</w:t>
            </w:r>
            <w:proofErr w:type="spellEnd"/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структурних 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підрозділів</w:t>
            </w:r>
            <w:r w:rsidRPr="00306B92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 метою  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покращення 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якості надання медичних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</w:p>
        </w:tc>
      </w:tr>
      <w:tr w:rsidR="00180465" w:rsidRPr="00306B92">
        <w:trPr>
          <w:trHeight w:val="20"/>
          <w:jc w:val="center"/>
        </w:trPr>
        <w:tc>
          <w:tcPr>
            <w:tcW w:w="625" w:type="dxa"/>
          </w:tcPr>
          <w:p w:rsidR="00180465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80" w:type="dxa"/>
          </w:tcPr>
          <w:p w:rsidR="00180465" w:rsidRDefault="00180465" w:rsidP="00940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Придбання пересувного генератора для забезпечення безперебійного електроживлення структурних підрозділів Підприємства.</w:t>
            </w:r>
          </w:p>
        </w:tc>
        <w:tc>
          <w:tcPr>
            <w:tcW w:w="1628" w:type="dxa"/>
          </w:tcPr>
          <w:p w:rsidR="00180465" w:rsidRDefault="00180465" w:rsidP="00E70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E70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E70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96" w:type="dxa"/>
          </w:tcPr>
          <w:p w:rsidR="00180465" w:rsidRPr="00306B92" w:rsidRDefault="00180465" w:rsidP="00AB1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180465" w:rsidRPr="00306B92" w:rsidRDefault="00180465" w:rsidP="00AB1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180465" w:rsidRPr="00306B92" w:rsidRDefault="00180465" w:rsidP="0008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sz w:val="24"/>
                <w:szCs w:val="24"/>
              </w:rPr>
              <w:t>Оплата послуг для забезпечення повноцінного функціонування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структурних 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підрозділів</w:t>
            </w:r>
            <w:r w:rsidRPr="00306B92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</w:t>
            </w:r>
          </w:p>
        </w:tc>
      </w:tr>
      <w:tr w:rsidR="00180465" w:rsidRPr="00306B92">
        <w:trPr>
          <w:trHeight w:val="20"/>
          <w:jc w:val="center"/>
        </w:trPr>
        <w:tc>
          <w:tcPr>
            <w:tcW w:w="625" w:type="dxa"/>
          </w:tcPr>
          <w:p w:rsidR="00180465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80" w:type="dxa"/>
          </w:tcPr>
          <w:p w:rsidR="00180465" w:rsidRPr="00E70D4E" w:rsidRDefault="00180465" w:rsidP="00940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Оплата послуг з проведення </w:t>
            </w:r>
            <w:r w:rsidRPr="00E70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державної реєстрації транспортних засобів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які обслуговують структурні підрозділи Підприємства.</w:t>
            </w:r>
          </w:p>
        </w:tc>
        <w:tc>
          <w:tcPr>
            <w:tcW w:w="1628" w:type="dxa"/>
          </w:tcPr>
          <w:p w:rsidR="00180465" w:rsidRDefault="00180465" w:rsidP="00E70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E70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E70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6" w:type="dxa"/>
          </w:tcPr>
          <w:p w:rsidR="00180465" w:rsidRPr="00306B92" w:rsidRDefault="00180465" w:rsidP="00AB1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180465" w:rsidRPr="00306B92" w:rsidRDefault="00180465" w:rsidP="00AB1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180465" w:rsidRPr="00033D34" w:rsidRDefault="00180465" w:rsidP="00084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сталого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належного </w:t>
            </w: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функціонування структурних підрозділів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Підприємства, а також своєчасного   надання </w:t>
            </w:r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медичних послуг жителям </w:t>
            </w:r>
            <w:proofErr w:type="spellStart"/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Сарненського</w:t>
            </w:r>
            <w:proofErr w:type="spellEnd"/>
            <w:r w:rsidRPr="0003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0465" w:rsidRPr="00033D34" w:rsidRDefault="00180465" w:rsidP="00E7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465" w:rsidRPr="00306B92">
        <w:trPr>
          <w:trHeight w:val="20"/>
          <w:jc w:val="center"/>
        </w:trPr>
        <w:tc>
          <w:tcPr>
            <w:tcW w:w="625" w:type="dxa"/>
          </w:tcPr>
          <w:p w:rsidR="00180465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80" w:type="dxa"/>
          </w:tcPr>
          <w:p w:rsidR="00180465" w:rsidRDefault="00180465" w:rsidP="00940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Придбання системи безперебійного електроживлення інформаційного вузла сервера Підприємства.</w:t>
            </w:r>
          </w:p>
        </w:tc>
        <w:tc>
          <w:tcPr>
            <w:tcW w:w="1628" w:type="dxa"/>
          </w:tcPr>
          <w:p w:rsidR="00180465" w:rsidRDefault="00180465" w:rsidP="005F5E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5F5E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5F5E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96" w:type="dxa"/>
          </w:tcPr>
          <w:p w:rsidR="00180465" w:rsidRPr="00306B92" w:rsidRDefault="00180465" w:rsidP="00AB1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180465" w:rsidRPr="00306B92" w:rsidRDefault="00180465" w:rsidP="00AB1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180465" w:rsidRPr="00033D34" w:rsidRDefault="00180465" w:rsidP="00084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sz w:val="24"/>
                <w:szCs w:val="24"/>
              </w:rPr>
              <w:t>Оплата послуг для забезпечення повноцінного функціонування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структурних 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підрозділів</w:t>
            </w:r>
            <w:r w:rsidRPr="00306B92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</w:t>
            </w:r>
          </w:p>
        </w:tc>
      </w:tr>
      <w:tr w:rsidR="00180465" w:rsidRPr="00306B92">
        <w:trPr>
          <w:trHeight w:val="20"/>
          <w:jc w:val="center"/>
        </w:trPr>
        <w:tc>
          <w:tcPr>
            <w:tcW w:w="625" w:type="dxa"/>
          </w:tcPr>
          <w:p w:rsidR="00180465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80" w:type="dxa"/>
          </w:tcPr>
          <w:p w:rsidR="00180465" w:rsidRDefault="00180465" w:rsidP="00940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Придбання обладнання для безперебійного джерела живлення холодильників для зберігання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вакцин в структурних підрозділах Підприємства з проведенням робіт по його встановленню.</w:t>
            </w:r>
          </w:p>
        </w:tc>
        <w:tc>
          <w:tcPr>
            <w:tcW w:w="1628" w:type="dxa"/>
          </w:tcPr>
          <w:p w:rsidR="00180465" w:rsidRDefault="00180465" w:rsidP="005F5E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5F5E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5F5E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80465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96" w:type="dxa"/>
          </w:tcPr>
          <w:p w:rsidR="00180465" w:rsidRPr="00306B92" w:rsidRDefault="00180465" w:rsidP="00AB1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180465" w:rsidRPr="00306B92" w:rsidRDefault="00180465" w:rsidP="00AB1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180465" w:rsidRPr="00306B92" w:rsidRDefault="00180465" w:rsidP="0008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sz w:val="24"/>
                <w:szCs w:val="24"/>
              </w:rPr>
              <w:t>Оплата послуг для забезпечення повноцінного функціонування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структурних </w:t>
            </w: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підрозділів</w:t>
            </w:r>
            <w:r w:rsidRPr="0030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Підприємства</w:t>
            </w:r>
          </w:p>
        </w:tc>
      </w:tr>
      <w:tr w:rsidR="00180465" w:rsidRPr="00306B92">
        <w:trPr>
          <w:trHeight w:val="340"/>
          <w:jc w:val="center"/>
        </w:trPr>
        <w:tc>
          <w:tcPr>
            <w:tcW w:w="625" w:type="dxa"/>
          </w:tcPr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80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 поточні видатки.</w:t>
            </w:r>
          </w:p>
        </w:tc>
        <w:tc>
          <w:tcPr>
            <w:tcW w:w="1628" w:type="dxa"/>
          </w:tcPr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0465" w:rsidRDefault="00180465" w:rsidP="00EB3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міський,</w:t>
            </w:r>
          </w:p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селищний, сільські бюджети</w:t>
            </w:r>
          </w:p>
        </w:tc>
        <w:tc>
          <w:tcPr>
            <w:tcW w:w="881" w:type="dxa"/>
          </w:tcPr>
          <w:p w:rsidR="00180465" w:rsidRPr="004E780D" w:rsidRDefault="00180465" w:rsidP="003041C3">
            <w:pPr>
              <w:ind w:left="-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96" w:type="dxa"/>
          </w:tcPr>
          <w:p w:rsidR="00180465" w:rsidRPr="00A90688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96" w:type="dxa"/>
          </w:tcPr>
          <w:p w:rsidR="00180465" w:rsidRPr="00A90688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07" w:type="dxa"/>
          </w:tcPr>
          <w:p w:rsidR="00180465" w:rsidRPr="00A90688" w:rsidRDefault="00180465" w:rsidP="0030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995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інших поточних видатків для забезпечення повноцінного функціонування Підприємства</w:t>
            </w:r>
          </w:p>
        </w:tc>
      </w:tr>
      <w:tr w:rsidR="00180465" w:rsidRPr="00306B92">
        <w:trPr>
          <w:trHeight w:val="602"/>
          <w:jc w:val="center"/>
        </w:trPr>
        <w:tc>
          <w:tcPr>
            <w:tcW w:w="625" w:type="dxa"/>
          </w:tcPr>
          <w:p w:rsidR="00180465" w:rsidRPr="00306B92" w:rsidRDefault="00180465" w:rsidP="00EB3F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B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628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180465" w:rsidRPr="00306B92" w:rsidRDefault="00180465" w:rsidP="003041C3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1132,5</w:t>
            </w:r>
          </w:p>
        </w:tc>
        <w:tc>
          <w:tcPr>
            <w:tcW w:w="896" w:type="dxa"/>
          </w:tcPr>
          <w:p w:rsidR="00180465" w:rsidRPr="007D232B" w:rsidRDefault="00180465" w:rsidP="003041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6399,5</w:t>
            </w:r>
          </w:p>
        </w:tc>
        <w:tc>
          <w:tcPr>
            <w:tcW w:w="896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5311,8</w:t>
            </w:r>
          </w:p>
        </w:tc>
        <w:tc>
          <w:tcPr>
            <w:tcW w:w="907" w:type="dxa"/>
          </w:tcPr>
          <w:p w:rsidR="00180465" w:rsidRPr="00306B92" w:rsidRDefault="00180465" w:rsidP="003041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5604,0</w:t>
            </w:r>
          </w:p>
        </w:tc>
        <w:tc>
          <w:tcPr>
            <w:tcW w:w="1995" w:type="dxa"/>
          </w:tcPr>
          <w:p w:rsidR="00180465" w:rsidRPr="00306B92" w:rsidRDefault="00180465" w:rsidP="00EB3F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0465" w:rsidRDefault="00180465" w:rsidP="00AB1C72">
      <w:pPr>
        <w:jc w:val="both"/>
        <w:rPr>
          <w:color w:val="000000"/>
          <w:sz w:val="28"/>
          <w:szCs w:val="28"/>
        </w:rPr>
      </w:pPr>
    </w:p>
    <w:p w:rsidR="00180465" w:rsidRDefault="00180465" w:rsidP="007D0B1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0465" w:rsidRPr="004C2FE8" w:rsidRDefault="00180465" w:rsidP="007D0B1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C2FE8">
        <w:rPr>
          <w:rFonts w:ascii="Times New Roman" w:hAnsi="Times New Roman" w:cs="Times New Roman"/>
          <w:sz w:val="28"/>
          <w:szCs w:val="28"/>
          <w:lang w:eastAsia="ar-SA"/>
        </w:rPr>
        <w:t xml:space="preserve">Керівник апарату адміністрації                       </w:t>
      </w:r>
      <w:r w:rsidR="004544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В</w:t>
      </w:r>
      <w:bookmarkStart w:id="0" w:name="_GoBack"/>
      <w:bookmarkEnd w:id="0"/>
      <w:r w:rsidR="004544E1">
        <w:rPr>
          <w:rFonts w:ascii="Times New Roman" w:hAnsi="Times New Roman" w:cs="Times New Roman"/>
          <w:sz w:val="28"/>
          <w:szCs w:val="28"/>
          <w:lang w:eastAsia="ar-SA"/>
        </w:rPr>
        <w:t xml:space="preserve">асиль </w:t>
      </w:r>
      <w:r w:rsidRPr="004C2FE8">
        <w:rPr>
          <w:rFonts w:ascii="Times New Roman" w:hAnsi="Times New Roman" w:cs="Times New Roman"/>
          <w:sz w:val="28"/>
          <w:szCs w:val="28"/>
          <w:lang w:eastAsia="ar-SA"/>
        </w:rPr>
        <w:t>СТЕЛЬМАХ</w:t>
      </w:r>
    </w:p>
    <w:sectPr w:rsidR="00180465" w:rsidRPr="004C2FE8" w:rsidSect="006A7A96">
      <w:headerReference w:type="default" r:id="rId7"/>
      <w:foot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465" w:rsidRDefault="00180465" w:rsidP="008477D2">
      <w:pPr>
        <w:spacing w:after="0" w:line="240" w:lineRule="auto"/>
      </w:pPr>
      <w:r>
        <w:separator/>
      </w:r>
    </w:p>
  </w:endnote>
  <w:endnote w:type="continuationSeparator" w:id="0">
    <w:p w:rsidR="00180465" w:rsidRDefault="00180465" w:rsidP="0084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465" w:rsidRDefault="00180465" w:rsidP="0009413C">
    <w:pPr>
      <w:pStyle w:val="a9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465" w:rsidRDefault="00180465" w:rsidP="008477D2">
      <w:pPr>
        <w:spacing w:after="0" w:line="240" w:lineRule="auto"/>
      </w:pPr>
      <w:r>
        <w:separator/>
      </w:r>
    </w:p>
  </w:footnote>
  <w:footnote w:type="continuationSeparator" w:id="0">
    <w:p w:rsidR="00180465" w:rsidRDefault="00180465" w:rsidP="0084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465" w:rsidRDefault="00862B95">
    <w:pPr>
      <w:pStyle w:val="a7"/>
      <w:jc w:val="center"/>
      <w:rPr>
        <w:rFonts w:cs="Times New Roman"/>
      </w:rPr>
    </w:pPr>
    <w:fldSimple w:instr="PAGE   \* MERGEFORMAT">
      <w:r w:rsidR="00905F20" w:rsidRPr="00905F20">
        <w:rPr>
          <w:noProof/>
          <w:lang w:val="ru-RU"/>
        </w:rPr>
        <w:t>7</w:t>
      </w:r>
    </w:fldSimple>
  </w:p>
  <w:p w:rsidR="00180465" w:rsidRDefault="00180465" w:rsidP="00EE3E86">
    <w:pPr>
      <w:pStyle w:val="a7"/>
      <w:tabs>
        <w:tab w:val="clear" w:pos="4677"/>
        <w:tab w:val="clear" w:pos="9355"/>
        <w:tab w:val="center" w:pos="4819"/>
        <w:tab w:val="right" w:pos="9638"/>
      </w:tabs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8409E"/>
    <w:multiLevelType w:val="hybridMultilevel"/>
    <w:tmpl w:val="0576C3D6"/>
    <w:lvl w:ilvl="0" w:tplc="62361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D5E47"/>
    <w:multiLevelType w:val="hybridMultilevel"/>
    <w:tmpl w:val="AF7E2836"/>
    <w:lvl w:ilvl="0" w:tplc="0C36D8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2430A44"/>
    <w:multiLevelType w:val="hybridMultilevel"/>
    <w:tmpl w:val="1F02FD40"/>
    <w:lvl w:ilvl="0" w:tplc="0BEEE76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7F7C53"/>
    <w:multiLevelType w:val="hybridMultilevel"/>
    <w:tmpl w:val="1FA2075A"/>
    <w:lvl w:ilvl="0" w:tplc="34ECB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452589"/>
    <w:multiLevelType w:val="hybridMultilevel"/>
    <w:tmpl w:val="68B08FB0"/>
    <w:lvl w:ilvl="0" w:tplc="38C667D0"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9A8084B"/>
    <w:multiLevelType w:val="hybridMultilevel"/>
    <w:tmpl w:val="1FA2075A"/>
    <w:lvl w:ilvl="0" w:tplc="34ECB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3C1"/>
    <w:rsid w:val="00014281"/>
    <w:rsid w:val="00033D34"/>
    <w:rsid w:val="0003734D"/>
    <w:rsid w:val="00052AE7"/>
    <w:rsid w:val="00084A67"/>
    <w:rsid w:val="000867C9"/>
    <w:rsid w:val="0009413C"/>
    <w:rsid w:val="000A01B6"/>
    <w:rsid w:val="000A399B"/>
    <w:rsid w:val="000D237D"/>
    <w:rsid w:val="001308E1"/>
    <w:rsid w:val="00131F6D"/>
    <w:rsid w:val="00152F9B"/>
    <w:rsid w:val="00154502"/>
    <w:rsid w:val="00160570"/>
    <w:rsid w:val="00180465"/>
    <w:rsid w:val="001878B4"/>
    <w:rsid w:val="001A38CA"/>
    <w:rsid w:val="001A5544"/>
    <w:rsid w:val="001A66F6"/>
    <w:rsid w:val="001A74E7"/>
    <w:rsid w:val="001B7890"/>
    <w:rsid w:val="001C4192"/>
    <w:rsid w:val="001C7D48"/>
    <w:rsid w:val="001D08C5"/>
    <w:rsid w:val="001E7A43"/>
    <w:rsid w:val="002058D0"/>
    <w:rsid w:val="00216EDC"/>
    <w:rsid w:val="0021749F"/>
    <w:rsid w:val="00220202"/>
    <w:rsid w:val="00222CA8"/>
    <w:rsid w:val="00224C18"/>
    <w:rsid w:val="00254ED8"/>
    <w:rsid w:val="00257C7A"/>
    <w:rsid w:val="0026439A"/>
    <w:rsid w:val="00271C7B"/>
    <w:rsid w:val="00282EC0"/>
    <w:rsid w:val="0028728E"/>
    <w:rsid w:val="00292B5A"/>
    <w:rsid w:val="002C1771"/>
    <w:rsid w:val="002E5079"/>
    <w:rsid w:val="002E6F0E"/>
    <w:rsid w:val="0030237B"/>
    <w:rsid w:val="003041C3"/>
    <w:rsid w:val="00306B92"/>
    <w:rsid w:val="00306CDE"/>
    <w:rsid w:val="00306DF4"/>
    <w:rsid w:val="00315604"/>
    <w:rsid w:val="003320AF"/>
    <w:rsid w:val="00343E17"/>
    <w:rsid w:val="00347896"/>
    <w:rsid w:val="00350E93"/>
    <w:rsid w:val="00366E61"/>
    <w:rsid w:val="00371DB5"/>
    <w:rsid w:val="00386128"/>
    <w:rsid w:val="00397594"/>
    <w:rsid w:val="003B7512"/>
    <w:rsid w:val="003E2DD4"/>
    <w:rsid w:val="004151D4"/>
    <w:rsid w:val="00415523"/>
    <w:rsid w:val="00415963"/>
    <w:rsid w:val="00415B4D"/>
    <w:rsid w:val="00420C0B"/>
    <w:rsid w:val="0043257C"/>
    <w:rsid w:val="004544E1"/>
    <w:rsid w:val="00465223"/>
    <w:rsid w:val="004760AC"/>
    <w:rsid w:val="004952DE"/>
    <w:rsid w:val="004C0291"/>
    <w:rsid w:val="004C0F5A"/>
    <w:rsid w:val="004C2FE8"/>
    <w:rsid w:val="004C38CB"/>
    <w:rsid w:val="004C4DEF"/>
    <w:rsid w:val="004D5E2E"/>
    <w:rsid w:val="004E3573"/>
    <w:rsid w:val="004E780D"/>
    <w:rsid w:val="004F2809"/>
    <w:rsid w:val="004F7E49"/>
    <w:rsid w:val="00507107"/>
    <w:rsid w:val="00511621"/>
    <w:rsid w:val="00513267"/>
    <w:rsid w:val="005241D8"/>
    <w:rsid w:val="00535C3F"/>
    <w:rsid w:val="00544E0E"/>
    <w:rsid w:val="00557778"/>
    <w:rsid w:val="005953C1"/>
    <w:rsid w:val="00596675"/>
    <w:rsid w:val="005B1D70"/>
    <w:rsid w:val="005C74C0"/>
    <w:rsid w:val="005D0F64"/>
    <w:rsid w:val="005F5EC8"/>
    <w:rsid w:val="005F7423"/>
    <w:rsid w:val="0060577B"/>
    <w:rsid w:val="0061331A"/>
    <w:rsid w:val="00627A7D"/>
    <w:rsid w:val="00644D03"/>
    <w:rsid w:val="00655147"/>
    <w:rsid w:val="00694664"/>
    <w:rsid w:val="00697487"/>
    <w:rsid w:val="006A7A96"/>
    <w:rsid w:val="006C0352"/>
    <w:rsid w:val="006C1F41"/>
    <w:rsid w:val="006C7AC4"/>
    <w:rsid w:val="00713BF3"/>
    <w:rsid w:val="00773878"/>
    <w:rsid w:val="007768F3"/>
    <w:rsid w:val="00780586"/>
    <w:rsid w:val="00786D5C"/>
    <w:rsid w:val="007A1FA5"/>
    <w:rsid w:val="007A4DAA"/>
    <w:rsid w:val="007A5398"/>
    <w:rsid w:val="007C7C21"/>
    <w:rsid w:val="007D0B17"/>
    <w:rsid w:val="007D232B"/>
    <w:rsid w:val="007E31B3"/>
    <w:rsid w:val="00801B5E"/>
    <w:rsid w:val="00804F9D"/>
    <w:rsid w:val="00817DC0"/>
    <w:rsid w:val="00831431"/>
    <w:rsid w:val="008446F6"/>
    <w:rsid w:val="008477D2"/>
    <w:rsid w:val="008522DF"/>
    <w:rsid w:val="00862B95"/>
    <w:rsid w:val="0089333F"/>
    <w:rsid w:val="008933EF"/>
    <w:rsid w:val="008A6CD2"/>
    <w:rsid w:val="008C35A4"/>
    <w:rsid w:val="008E6667"/>
    <w:rsid w:val="0090230F"/>
    <w:rsid w:val="009030BF"/>
    <w:rsid w:val="00905DD8"/>
    <w:rsid w:val="00905F20"/>
    <w:rsid w:val="00923C72"/>
    <w:rsid w:val="00926129"/>
    <w:rsid w:val="00926846"/>
    <w:rsid w:val="00933E1E"/>
    <w:rsid w:val="0094011F"/>
    <w:rsid w:val="00941362"/>
    <w:rsid w:val="0095296F"/>
    <w:rsid w:val="009661F6"/>
    <w:rsid w:val="00983D39"/>
    <w:rsid w:val="009844DE"/>
    <w:rsid w:val="009A1EE8"/>
    <w:rsid w:val="009C2101"/>
    <w:rsid w:val="009C3AF9"/>
    <w:rsid w:val="009C7C82"/>
    <w:rsid w:val="009D208F"/>
    <w:rsid w:val="009D3F3E"/>
    <w:rsid w:val="009D4715"/>
    <w:rsid w:val="009E04E2"/>
    <w:rsid w:val="009F306B"/>
    <w:rsid w:val="00A044CD"/>
    <w:rsid w:val="00A106DD"/>
    <w:rsid w:val="00A14A4A"/>
    <w:rsid w:val="00A17B14"/>
    <w:rsid w:val="00A53788"/>
    <w:rsid w:val="00A85806"/>
    <w:rsid w:val="00A90054"/>
    <w:rsid w:val="00A90688"/>
    <w:rsid w:val="00AB1A25"/>
    <w:rsid w:val="00AB1C72"/>
    <w:rsid w:val="00AB300E"/>
    <w:rsid w:val="00AB4146"/>
    <w:rsid w:val="00AD238A"/>
    <w:rsid w:val="00AD70EC"/>
    <w:rsid w:val="00B00382"/>
    <w:rsid w:val="00B774FA"/>
    <w:rsid w:val="00B83BC4"/>
    <w:rsid w:val="00B84B97"/>
    <w:rsid w:val="00BB0D59"/>
    <w:rsid w:val="00BC62F6"/>
    <w:rsid w:val="00BD26D3"/>
    <w:rsid w:val="00BF75FA"/>
    <w:rsid w:val="00C11E3C"/>
    <w:rsid w:val="00C17F67"/>
    <w:rsid w:val="00C31CCE"/>
    <w:rsid w:val="00C42840"/>
    <w:rsid w:val="00C43A70"/>
    <w:rsid w:val="00C50170"/>
    <w:rsid w:val="00C50EAB"/>
    <w:rsid w:val="00C705BC"/>
    <w:rsid w:val="00C7397D"/>
    <w:rsid w:val="00C763BA"/>
    <w:rsid w:val="00C82950"/>
    <w:rsid w:val="00C83964"/>
    <w:rsid w:val="00C8577D"/>
    <w:rsid w:val="00C86714"/>
    <w:rsid w:val="00CA292E"/>
    <w:rsid w:val="00CA6338"/>
    <w:rsid w:val="00CA6FA8"/>
    <w:rsid w:val="00CB6E96"/>
    <w:rsid w:val="00CC1BD7"/>
    <w:rsid w:val="00CD7A5F"/>
    <w:rsid w:val="00CE6D33"/>
    <w:rsid w:val="00D17A95"/>
    <w:rsid w:val="00D3020F"/>
    <w:rsid w:val="00D73864"/>
    <w:rsid w:val="00D762C8"/>
    <w:rsid w:val="00D96FF4"/>
    <w:rsid w:val="00DD1191"/>
    <w:rsid w:val="00DF45FB"/>
    <w:rsid w:val="00DF5447"/>
    <w:rsid w:val="00E13803"/>
    <w:rsid w:val="00E26C9B"/>
    <w:rsid w:val="00E27243"/>
    <w:rsid w:val="00E4406F"/>
    <w:rsid w:val="00E44686"/>
    <w:rsid w:val="00E61476"/>
    <w:rsid w:val="00E70D4E"/>
    <w:rsid w:val="00E809D0"/>
    <w:rsid w:val="00E97F48"/>
    <w:rsid w:val="00EB3FBC"/>
    <w:rsid w:val="00ED60A7"/>
    <w:rsid w:val="00ED70DD"/>
    <w:rsid w:val="00EE3E86"/>
    <w:rsid w:val="00EF6D73"/>
    <w:rsid w:val="00EF799C"/>
    <w:rsid w:val="00F150DB"/>
    <w:rsid w:val="00F302AF"/>
    <w:rsid w:val="00F33924"/>
    <w:rsid w:val="00F33B4F"/>
    <w:rsid w:val="00F607F8"/>
    <w:rsid w:val="00F76606"/>
    <w:rsid w:val="00F805BF"/>
    <w:rsid w:val="00F90F3A"/>
    <w:rsid w:val="00F9470A"/>
    <w:rsid w:val="00FC0457"/>
    <w:rsid w:val="00FE3F89"/>
    <w:rsid w:val="00FE66B5"/>
    <w:rsid w:val="00FE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B4"/>
    <w:pPr>
      <w:spacing w:after="160" w:line="256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D0B17"/>
    <w:rPr>
      <w:b/>
      <w:bCs/>
    </w:rPr>
  </w:style>
  <w:style w:type="paragraph" w:customStyle="1" w:styleId="1">
    <w:name w:val="Абзац списка1"/>
    <w:basedOn w:val="a"/>
    <w:uiPriority w:val="99"/>
    <w:rsid w:val="007D0B17"/>
    <w:pPr>
      <w:spacing w:after="0" w:line="240" w:lineRule="auto"/>
      <w:ind w:left="720"/>
    </w:pPr>
    <w:rPr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rsid w:val="00343E17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43E17"/>
    <w:rPr>
      <w:rFonts w:ascii="Times New Roman" w:hAnsi="Times New Roman" w:cs="Times New Roman"/>
      <w:sz w:val="24"/>
      <w:szCs w:val="24"/>
      <w:lang w:val="uk-UA" w:eastAsia="ru-RU"/>
    </w:rPr>
  </w:style>
  <w:style w:type="table" w:styleId="a4">
    <w:name w:val="Table Grid"/>
    <w:basedOn w:val="a1"/>
    <w:uiPriority w:val="99"/>
    <w:rsid w:val="004D5E2E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15523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15523"/>
    <w:rPr>
      <w:rFonts w:ascii="Segoe U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rsid w:val="008477D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477D2"/>
    <w:rPr>
      <w:rFonts w:eastAsia="Times New Roman"/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semiHidden/>
    <w:rsid w:val="008477D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477D2"/>
    <w:rPr>
      <w:rFonts w:eastAsia="Times New Roman"/>
      <w:sz w:val="22"/>
      <w:szCs w:val="22"/>
      <w:lang w:val="uk-UA" w:eastAsia="en-US"/>
    </w:rPr>
  </w:style>
  <w:style w:type="character" w:styleId="ab">
    <w:name w:val="page number"/>
    <w:basedOn w:val="a0"/>
    <w:uiPriority w:val="99"/>
    <w:rsid w:val="0009413C"/>
  </w:style>
  <w:style w:type="paragraph" w:styleId="HTML">
    <w:name w:val="HTML Preformatted"/>
    <w:basedOn w:val="a"/>
    <w:link w:val="HTML0"/>
    <w:uiPriority w:val="99"/>
    <w:rsid w:val="00D30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17DC0"/>
    <w:rPr>
      <w:rFonts w:ascii="Courier New" w:hAnsi="Courier New" w:cs="Courier New"/>
      <w:sz w:val="20"/>
      <w:szCs w:val="2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865</Words>
  <Characters>6653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Яна)</dc:creator>
  <cp:keywords/>
  <dc:description/>
  <cp:lastModifiedBy>Megapolis</cp:lastModifiedBy>
  <cp:revision>13</cp:revision>
  <cp:lastPrinted>2019-07-19T07:43:00Z</cp:lastPrinted>
  <dcterms:created xsi:type="dcterms:W3CDTF">2019-06-18T10:23:00Z</dcterms:created>
  <dcterms:modified xsi:type="dcterms:W3CDTF">2019-07-19T07:43:00Z</dcterms:modified>
</cp:coreProperties>
</file>