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970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</w:tblGrid>
      <w:tr w:rsidR="00931E39" w:rsidRPr="00427A6A" w:rsidTr="00DF55EC">
        <w:trPr>
          <w:trHeight w:val="1440"/>
        </w:trPr>
        <w:tc>
          <w:tcPr>
            <w:tcW w:w="3970" w:type="dxa"/>
            <w:hideMark/>
          </w:tcPr>
          <w:p w:rsidR="00931E39" w:rsidRPr="00427A6A" w:rsidRDefault="00931E39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</w:rPr>
              <w:t xml:space="preserve">Додаток </w:t>
            </w:r>
          </w:p>
          <w:p w:rsidR="00931E39" w:rsidRPr="00427A6A" w:rsidRDefault="00931E39" w:rsidP="002712F3">
            <w:pPr>
              <w:rPr>
                <w:color w:val="000000" w:themeColor="text1"/>
                <w:sz w:val="28"/>
                <w:szCs w:val="28"/>
              </w:rPr>
            </w:pPr>
            <w:r w:rsidRPr="00427A6A">
              <w:rPr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427A6A">
              <w:rPr>
                <w:color w:val="000000" w:themeColor="text1"/>
                <w:sz w:val="28"/>
                <w:szCs w:val="28"/>
              </w:rPr>
              <w:t>розпорядження</w:t>
            </w:r>
            <w:proofErr w:type="spellEnd"/>
            <w:r w:rsidRPr="00427A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7A6A">
              <w:rPr>
                <w:color w:val="000000" w:themeColor="text1"/>
                <w:sz w:val="28"/>
                <w:szCs w:val="28"/>
              </w:rPr>
              <w:t>голови</w:t>
            </w:r>
            <w:proofErr w:type="spellEnd"/>
          </w:p>
          <w:p w:rsidR="00931E39" w:rsidRPr="00427A6A" w:rsidRDefault="00931E39" w:rsidP="002712F3">
            <w:pPr>
              <w:rPr>
                <w:color w:val="000000" w:themeColor="text1"/>
                <w:sz w:val="28"/>
                <w:szCs w:val="28"/>
              </w:rPr>
            </w:pPr>
            <w:r w:rsidRPr="00427A6A">
              <w:rPr>
                <w:color w:val="000000" w:themeColor="text1"/>
                <w:sz w:val="28"/>
                <w:szCs w:val="28"/>
              </w:rPr>
              <w:t>райдержадміністрації</w:t>
            </w:r>
          </w:p>
          <w:p w:rsidR="00931E39" w:rsidRPr="002712F3" w:rsidRDefault="006447E0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="00A5748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02BA" w:rsidRPr="00427A6A">
              <w:rPr>
                <w:color w:val="000000" w:themeColor="text1"/>
                <w:sz w:val="28"/>
                <w:szCs w:val="28"/>
                <w:lang w:val="uk-UA"/>
              </w:rPr>
              <w:t>жовтня</w:t>
            </w:r>
            <w:r w:rsidR="00931E39" w:rsidRPr="00427A6A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A5748F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931E39" w:rsidRPr="00427A6A">
              <w:rPr>
                <w:color w:val="000000" w:themeColor="text1"/>
                <w:sz w:val="28"/>
                <w:szCs w:val="28"/>
              </w:rPr>
              <w:t xml:space="preserve"> року</w:t>
            </w:r>
            <w:r w:rsidR="00DF55E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F55EC" w:rsidRPr="00427A6A">
              <w:rPr>
                <w:color w:val="000000" w:themeColor="text1"/>
                <w:sz w:val="28"/>
                <w:szCs w:val="28"/>
              </w:rPr>
              <w:t>№</w:t>
            </w:r>
            <w:r w:rsidR="00F015CF">
              <w:rPr>
                <w:color w:val="000000" w:themeColor="text1"/>
                <w:sz w:val="28"/>
                <w:szCs w:val="28"/>
                <w:lang w:val="uk-UA"/>
              </w:rPr>
              <w:t xml:space="preserve"> 3</w:t>
            </w:r>
            <w:r w:rsidR="002712F3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  <w:p w:rsidR="00931E39" w:rsidRPr="00427A6A" w:rsidRDefault="00A5748F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1E39" w:rsidRPr="00427A6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31E39" w:rsidRPr="00427A6A" w:rsidRDefault="00931E39" w:rsidP="002712F3">
      <w:pPr>
        <w:pStyle w:val="3"/>
        <w:jc w:val="left"/>
        <w:rPr>
          <w:color w:val="000000" w:themeColor="text1"/>
          <w:szCs w:val="28"/>
          <w:lang w:val="uk-UA"/>
        </w:rPr>
      </w:pPr>
    </w:p>
    <w:p w:rsidR="00931E39" w:rsidRPr="00427A6A" w:rsidRDefault="00931E39" w:rsidP="002712F3">
      <w:pPr>
        <w:pStyle w:val="3"/>
        <w:rPr>
          <w:color w:val="000000" w:themeColor="text1"/>
          <w:szCs w:val="28"/>
          <w:lang w:val="uk-UA"/>
        </w:rPr>
      </w:pPr>
      <w:r w:rsidRPr="00427A6A">
        <w:rPr>
          <w:color w:val="000000" w:themeColor="text1"/>
          <w:szCs w:val="28"/>
          <w:lang w:val="uk-UA"/>
        </w:rPr>
        <w:t>ПЛАН</w:t>
      </w:r>
    </w:p>
    <w:p w:rsidR="00931E39" w:rsidRPr="00427A6A" w:rsidRDefault="00931E39" w:rsidP="002712F3">
      <w:pPr>
        <w:pStyle w:val="3"/>
        <w:rPr>
          <w:color w:val="000000" w:themeColor="text1"/>
          <w:szCs w:val="28"/>
          <w:lang w:val="uk-UA"/>
        </w:rPr>
      </w:pPr>
      <w:r w:rsidRPr="00427A6A">
        <w:rPr>
          <w:color w:val="000000" w:themeColor="text1"/>
          <w:szCs w:val="28"/>
          <w:lang w:val="uk-UA"/>
        </w:rPr>
        <w:t>роботи Сарненської районної де</w:t>
      </w:r>
      <w:r w:rsidR="0036519D" w:rsidRPr="00427A6A">
        <w:rPr>
          <w:color w:val="000000" w:themeColor="text1"/>
          <w:szCs w:val="28"/>
          <w:lang w:val="uk-UA"/>
        </w:rPr>
        <w:t>ржавної адміністрації на листопад</w:t>
      </w:r>
      <w:r w:rsidR="00A5748F">
        <w:rPr>
          <w:color w:val="000000" w:themeColor="text1"/>
          <w:szCs w:val="28"/>
          <w:lang w:val="uk-UA"/>
        </w:rPr>
        <w:t xml:space="preserve"> 2019</w:t>
      </w:r>
      <w:r w:rsidRPr="00427A6A">
        <w:rPr>
          <w:color w:val="000000" w:themeColor="text1"/>
          <w:szCs w:val="28"/>
          <w:lang w:val="uk-UA"/>
        </w:rPr>
        <w:t xml:space="preserve"> року</w:t>
      </w:r>
    </w:p>
    <w:p w:rsidR="00931E39" w:rsidRPr="00427A6A" w:rsidRDefault="00931E39" w:rsidP="002712F3">
      <w:pPr>
        <w:rPr>
          <w:color w:val="000000" w:themeColor="text1"/>
          <w:sz w:val="28"/>
          <w:szCs w:val="28"/>
          <w:lang w:val="uk-UA"/>
        </w:rPr>
      </w:pPr>
    </w:p>
    <w:tbl>
      <w:tblPr>
        <w:tblW w:w="151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8"/>
        <w:gridCol w:w="5705"/>
        <w:gridCol w:w="38"/>
        <w:gridCol w:w="21"/>
        <w:gridCol w:w="5103"/>
        <w:gridCol w:w="1701"/>
        <w:gridCol w:w="76"/>
        <w:gridCol w:w="2129"/>
      </w:tblGrid>
      <w:tr w:rsidR="00931E39" w:rsidRPr="00427A6A" w:rsidTr="00FE178A">
        <w:tc>
          <w:tcPr>
            <w:tcW w:w="332" w:type="dxa"/>
            <w:gridSpan w:val="2"/>
            <w:vAlign w:val="center"/>
          </w:tcPr>
          <w:p w:rsidR="00931E39" w:rsidRPr="00427A6A" w:rsidRDefault="00931E39" w:rsidP="002712F3">
            <w:pPr>
              <w:pStyle w:val="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3" w:type="dxa"/>
            <w:gridSpan w:val="2"/>
            <w:vAlign w:val="center"/>
            <w:hideMark/>
          </w:tcPr>
          <w:p w:rsidR="00931E39" w:rsidRPr="00427A6A" w:rsidRDefault="00931E39" w:rsidP="002712F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931E39" w:rsidRPr="00427A6A" w:rsidRDefault="00931E39" w:rsidP="002712F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931E39" w:rsidRPr="00427A6A" w:rsidRDefault="00931E39" w:rsidP="002712F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01" w:type="dxa"/>
            <w:vAlign w:val="center"/>
            <w:hideMark/>
          </w:tcPr>
          <w:p w:rsidR="00931E39" w:rsidRPr="00427A6A" w:rsidRDefault="00931E39" w:rsidP="002712F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931E39" w:rsidRPr="00427A6A" w:rsidRDefault="00931E39" w:rsidP="002712F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931E39" w:rsidRPr="00A5748F" w:rsidTr="00FE178A">
        <w:trPr>
          <w:cantSplit/>
        </w:trPr>
        <w:tc>
          <w:tcPr>
            <w:tcW w:w="15105" w:type="dxa"/>
            <w:gridSpan w:val="9"/>
          </w:tcPr>
          <w:p w:rsidR="00931E39" w:rsidRPr="00427A6A" w:rsidRDefault="00931E39" w:rsidP="00063593">
            <w:pPr>
              <w:spacing w:before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2712F3" w:rsidRPr="00427A6A" w:rsidTr="00FE178A">
        <w:trPr>
          <w:trHeight w:val="919"/>
        </w:trPr>
        <w:tc>
          <w:tcPr>
            <w:tcW w:w="332" w:type="dxa"/>
            <w:gridSpan w:val="2"/>
            <w:vAlign w:val="center"/>
          </w:tcPr>
          <w:p w:rsidR="002712F3" w:rsidRPr="00427A6A" w:rsidRDefault="002712F3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2712F3" w:rsidRPr="007D1B61" w:rsidRDefault="002712F3" w:rsidP="002712F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стан </w:t>
            </w:r>
            <w:r>
              <w:rPr>
                <w:sz w:val="28"/>
                <w:szCs w:val="28"/>
                <w:lang w:val="uk-UA"/>
              </w:rPr>
              <w:t>законності</w:t>
            </w:r>
            <w:r>
              <w:rPr>
                <w:sz w:val="28"/>
                <w:szCs w:val="28"/>
              </w:rPr>
              <w:t xml:space="preserve"> та правопорядку на </w:t>
            </w:r>
            <w:r>
              <w:rPr>
                <w:sz w:val="28"/>
                <w:szCs w:val="28"/>
                <w:lang w:val="uk-UA"/>
              </w:rPr>
              <w:t>території</w:t>
            </w:r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5103" w:type="dxa"/>
            <w:vAlign w:val="center"/>
            <w:hideMark/>
          </w:tcPr>
          <w:p w:rsidR="002712F3" w:rsidRPr="007D1B61" w:rsidRDefault="002712F3" w:rsidP="002712F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63DA1">
              <w:rPr>
                <w:sz w:val="28"/>
                <w:szCs w:val="28"/>
                <w:lang w:val="uk-UA"/>
              </w:rPr>
              <w:t>Закон України «Про місцеві державні адміністрації», Укази Президента України від 06.02.2003 №84/2003 «Про невідкладні додаткові заходи щодо посилення боротьби з організованою злочинністю і корупцією», від 19.07.2005  № 1119/2005 «Про заходи щодо забезпечення особистої безпеки громадян та протидії злочинності», районна Комплексна програма профілактики злочинності в Сарненському районі на 2016-2020 роки»,</w:t>
            </w:r>
            <w:r w:rsidRPr="002712F3">
              <w:rPr>
                <w:sz w:val="28"/>
                <w:szCs w:val="28"/>
                <w:lang w:val="uk-UA"/>
              </w:rPr>
              <w:t xml:space="preserve"> затверджена рішенням Сарненської районної ради</w:t>
            </w:r>
            <w:r w:rsidRPr="00663DA1">
              <w:rPr>
                <w:sz w:val="28"/>
                <w:szCs w:val="28"/>
                <w:lang w:val="uk-UA"/>
              </w:rPr>
              <w:t xml:space="preserve"> </w:t>
            </w:r>
            <w:r w:rsidRPr="002712F3">
              <w:rPr>
                <w:sz w:val="28"/>
                <w:szCs w:val="28"/>
                <w:lang w:val="uk-UA"/>
              </w:rPr>
              <w:t xml:space="preserve">від </w:t>
            </w:r>
            <w:r w:rsidR="00063593">
              <w:rPr>
                <w:sz w:val="28"/>
                <w:szCs w:val="28"/>
                <w:lang w:val="uk-UA"/>
              </w:rPr>
              <w:t xml:space="preserve">        </w:t>
            </w:r>
            <w:r w:rsidRPr="002712F3">
              <w:rPr>
                <w:sz w:val="28"/>
                <w:szCs w:val="28"/>
                <w:lang w:val="uk-UA"/>
              </w:rPr>
              <w:t xml:space="preserve">23.11. </w:t>
            </w:r>
            <w:r w:rsidRPr="00063593">
              <w:rPr>
                <w:sz w:val="28"/>
                <w:szCs w:val="28"/>
                <w:lang w:val="uk-UA"/>
              </w:rPr>
              <w:t>2016 року №</w:t>
            </w:r>
            <w:r w:rsidR="00063593">
              <w:rPr>
                <w:sz w:val="28"/>
                <w:szCs w:val="28"/>
                <w:lang w:val="uk-UA"/>
              </w:rPr>
              <w:t xml:space="preserve"> </w:t>
            </w:r>
            <w:r w:rsidRPr="00063593">
              <w:rPr>
                <w:sz w:val="28"/>
                <w:szCs w:val="28"/>
                <w:lang w:val="uk-UA"/>
              </w:rPr>
              <w:t>267</w:t>
            </w:r>
          </w:p>
        </w:tc>
        <w:tc>
          <w:tcPr>
            <w:tcW w:w="1701" w:type="dxa"/>
            <w:vAlign w:val="center"/>
            <w:hideMark/>
          </w:tcPr>
          <w:p w:rsidR="002712F3" w:rsidRPr="00427A6A" w:rsidRDefault="002712F3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2712F3" w:rsidRPr="00427A6A" w:rsidRDefault="002712F3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Набухотний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Роман</w:t>
            </w:r>
          </w:p>
        </w:tc>
      </w:tr>
      <w:tr w:rsidR="009D3DE3" w:rsidRPr="00427A6A" w:rsidTr="00FE178A">
        <w:trPr>
          <w:trHeight w:val="919"/>
        </w:trPr>
        <w:tc>
          <w:tcPr>
            <w:tcW w:w="332" w:type="dxa"/>
            <w:gridSpan w:val="2"/>
            <w:vAlign w:val="center"/>
          </w:tcPr>
          <w:p w:rsidR="009D3DE3" w:rsidRPr="00427A6A" w:rsidRDefault="009D3DE3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9D3DE3" w:rsidRPr="00063593" w:rsidRDefault="009D3DE3" w:rsidP="009D3DE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63593">
              <w:rPr>
                <w:color w:val="000000" w:themeColor="text1"/>
                <w:sz w:val="28"/>
                <w:szCs w:val="28"/>
                <w:lang w:val="uk-UA"/>
              </w:rPr>
              <w:t>Про стан виконання районного плану заходів на 2018-2029 роки із запровадження Концепції  реалізації державної політики у сфері реформування загальної середньої освіти «Нова українська школа»</w:t>
            </w:r>
          </w:p>
          <w:p w:rsidR="009D3DE3" w:rsidRPr="00063593" w:rsidRDefault="009D3DE3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  <w:hideMark/>
          </w:tcPr>
          <w:p w:rsidR="009D3DE3" w:rsidRPr="00063593" w:rsidRDefault="009D3DE3" w:rsidP="009D3DE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63593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освіту», розпорядження голови райдержадміністрації від 15.02.2018 </w:t>
            </w:r>
          </w:p>
          <w:p w:rsidR="009D3DE3" w:rsidRPr="00063593" w:rsidRDefault="009D3DE3" w:rsidP="009D3DE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3593">
              <w:rPr>
                <w:color w:val="000000" w:themeColor="text1"/>
                <w:sz w:val="28"/>
                <w:szCs w:val="28"/>
                <w:lang w:val="uk-UA"/>
              </w:rPr>
              <w:t>№ 69 «Про виконання районного плану заходів на 2018-2029 роки із запровадження Концепції  реалізації державної політики у сфері реформування загальної середньої освіти «Нова українська школа»</w:t>
            </w:r>
          </w:p>
        </w:tc>
        <w:tc>
          <w:tcPr>
            <w:tcW w:w="1701" w:type="dxa"/>
            <w:vAlign w:val="center"/>
            <w:hideMark/>
          </w:tcPr>
          <w:p w:rsidR="009D3DE3" w:rsidRPr="00063593" w:rsidRDefault="009D3DE3" w:rsidP="009904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63593">
              <w:rPr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9D3DE3" w:rsidRPr="00427A6A" w:rsidRDefault="009D3DE3" w:rsidP="009904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D3DE3" w:rsidRPr="00427A6A" w:rsidRDefault="009D3DE3" w:rsidP="009904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Світлана</w:t>
            </w:r>
          </w:p>
          <w:p w:rsidR="009D3DE3" w:rsidRPr="00427A6A" w:rsidRDefault="009D3DE3" w:rsidP="009904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D3DE3" w:rsidRPr="00427A6A" w:rsidTr="00FE178A">
        <w:trPr>
          <w:trHeight w:val="919"/>
        </w:trPr>
        <w:tc>
          <w:tcPr>
            <w:tcW w:w="332" w:type="dxa"/>
            <w:gridSpan w:val="2"/>
            <w:vAlign w:val="center"/>
          </w:tcPr>
          <w:p w:rsidR="009D3DE3" w:rsidRPr="00427A6A" w:rsidRDefault="009D3DE3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9D3DE3" w:rsidRPr="00063593" w:rsidRDefault="009D3DE3" w:rsidP="002712F3">
            <w:pPr>
              <w:rPr>
                <w:color w:val="000000" w:themeColor="text1"/>
                <w:sz w:val="28"/>
                <w:szCs w:val="28"/>
              </w:rPr>
            </w:pPr>
            <w:r w:rsidRPr="00063593">
              <w:rPr>
                <w:color w:val="000000" w:themeColor="text1"/>
                <w:sz w:val="28"/>
                <w:szCs w:val="28"/>
                <w:lang w:val="uk-UA"/>
              </w:rPr>
              <w:t>Про стан та перспективи розвитку галузі сільського господарства району</w:t>
            </w:r>
          </w:p>
        </w:tc>
        <w:tc>
          <w:tcPr>
            <w:tcW w:w="5103" w:type="dxa"/>
            <w:vAlign w:val="center"/>
            <w:hideMark/>
          </w:tcPr>
          <w:p w:rsidR="009D3DE3" w:rsidRPr="00063593" w:rsidRDefault="009D3DE3" w:rsidP="0099048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3593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державні адміністрації»</w:t>
            </w:r>
          </w:p>
        </w:tc>
        <w:tc>
          <w:tcPr>
            <w:tcW w:w="1701" w:type="dxa"/>
            <w:vAlign w:val="center"/>
            <w:hideMark/>
          </w:tcPr>
          <w:p w:rsidR="009D3DE3" w:rsidRPr="00063593" w:rsidRDefault="009D3DE3" w:rsidP="009904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63593">
              <w:rPr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9D3DE3" w:rsidRDefault="009D3DE3" w:rsidP="009904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Боротюк</w:t>
            </w:r>
          </w:p>
          <w:p w:rsidR="009D3DE3" w:rsidRPr="00427A6A" w:rsidRDefault="009D3DE3" w:rsidP="009904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Петро</w:t>
            </w:r>
          </w:p>
        </w:tc>
      </w:tr>
      <w:tr w:rsidR="009D3DE3" w:rsidRPr="00427A6A" w:rsidTr="00FE178A">
        <w:trPr>
          <w:trHeight w:val="408"/>
        </w:trPr>
        <w:tc>
          <w:tcPr>
            <w:tcW w:w="15105" w:type="dxa"/>
            <w:gridSpan w:val="9"/>
            <w:vAlign w:val="center"/>
          </w:tcPr>
          <w:p w:rsidR="009D3DE3" w:rsidRDefault="009D3DE3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080696" w:rsidRPr="00427A6A" w:rsidTr="00FE178A">
        <w:trPr>
          <w:trHeight w:val="431"/>
        </w:trPr>
        <w:tc>
          <w:tcPr>
            <w:tcW w:w="332" w:type="dxa"/>
            <w:gridSpan w:val="2"/>
            <w:vAlign w:val="center"/>
          </w:tcPr>
          <w:p w:rsidR="00080696" w:rsidRPr="00427A6A" w:rsidRDefault="0008069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2"/>
            <w:vAlign w:val="center"/>
            <w:hideMark/>
          </w:tcPr>
          <w:p w:rsidR="00080696" w:rsidRPr="00CE5520" w:rsidRDefault="0008069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080696" w:rsidRPr="00CE5520" w:rsidRDefault="0008069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само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врядування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 в 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777" w:type="dxa"/>
            <w:gridSpan w:val="2"/>
            <w:vAlign w:val="center"/>
            <w:hideMark/>
          </w:tcPr>
          <w:p w:rsidR="00080696" w:rsidRPr="00427A6A" w:rsidRDefault="0008069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129" w:type="dxa"/>
            <w:vAlign w:val="center"/>
          </w:tcPr>
          <w:p w:rsidR="00080696" w:rsidRDefault="0008069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  <w:p w:rsidR="00080696" w:rsidRPr="00427A6A" w:rsidRDefault="0008069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Іван</w:t>
            </w:r>
          </w:p>
        </w:tc>
      </w:tr>
      <w:tr w:rsidR="00FA3486" w:rsidRPr="00427A6A" w:rsidTr="00FE178A">
        <w:trPr>
          <w:trHeight w:val="431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2"/>
            <w:vAlign w:val="center"/>
            <w:hideMark/>
          </w:tcPr>
          <w:p w:rsidR="00FA3486" w:rsidRPr="00CE5520" w:rsidRDefault="00FA348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CE5520" w:rsidRDefault="00FA348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державні адміністрації», постанова Кабінету Міністрів Ук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раїни від 17 червня 2015 року №</w:t>
            </w: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409 «</w:t>
            </w:r>
            <w:r w:rsidRPr="00CE5520">
              <w:rPr>
                <w:rStyle w:val="rvts23"/>
                <w:bCs/>
                <w:color w:val="000000" w:themeColor="text1"/>
                <w:sz w:val="28"/>
                <w:szCs w:val="28"/>
                <w:lang w:val="uk-UA"/>
              </w:rPr>
              <w:t xml:space="preserve">Про затвердження </w:t>
            </w:r>
            <w:r w:rsidRPr="00CE5520">
              <w:rPr>
                <w:rStyle w:val="rvts23"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777" w:type="dxa"/>
            <w:gridSpan w:val="2"/>
            <w:vAlign w:val="center"/>
            <w:hideMark/>
          </w:tcPr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До 29</w:t>
            </w:r>
          </w:p>
        </w:tc>
        <w:tc>
          <w:tcPr>
            <w:tcW w:w="2129" w:type="dxa"/>
            <w:vAlign w:val="center"/>
          </w:tcPr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Іван </w:t>
            </w:r>
          </w:p>
        </w:tc>
      </w:tr>
      <w:tr w:rsidR="00FA3486" w:rsidRPr="00427A6A" w:rsidTr="00FE178A">
        <w:trPr>
          <w:trHeight w:val="431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2"/>
            <w:vAlign w:val="center"/>
            <w:hideMark/>
          </w:tcPr>
          <w:p w:rsidR="00FA3486" w:rsidRPr="00CE5520" w:rsidRDefault="00FA348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CE5520" w:rsidRDefault="00FA348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райдержадміністрації від 26.06.2006 </w:t>
            </w:r>
          </w:p>
          <w:p w:rsidR="00FA3486" w:rsidRPr="00CE5520" w:rsidRDefault="00FA348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№ 282 «Про районну спеціальну комісію з питань розрахунків за спожиті енергоносії» (зі змінами)</w:t>
            </w:r>
          </w:p>
        </w:tc>
        <w:tc>
          <w:tcPr>
            <w:tcW w:w="1777" w:type="dxa"/>
            <w:gridSpan w:val="2"/>
            <w:vAlign w:val="center"/>
            <w:hideMark/>
          </w:tcPr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  <w:tc>
          <w:tcPr>
            <w:tcW w:w="2129" w:type="dxa"/>
            <w:vAlign w:val="center"/>
          </w:tcPr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Іван</w:t>
            </w:r>
          </w:p>
        </w:tc>
      </w:tr>
      <w:tr w:rsidR="00FA3486" w:rsidRPr="00427A6A" w:rsidTr="00FE178A">
        <w:trPr>
          <w:trHeight w:val="431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2"/>
            <w:vAlign w:val="center"/>
            <w:hideMark/>
          </w:tcPr>
          <w:p w:rsidR="00FA3486" w:rsidRPr="00CE5520" w:rsidRDefault="00FA3486" w:rsidP="00212F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Default="00FA348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райдержадміністрації від 07.04.2017 </w:t>
            </w:r>
          </w:p>
          <w:p w:rsidR="00FA3486" w:rsidRPr="00CE5520" w:rsidRDefault="00FA3486" w:rsidP="00212F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№ 134 «Про внесення змін до розпорядження голови райдержадміністрації від 13.05.2014 №143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777" w:type="dxa"/>
            <w:gridSpan w:val="2"/>
            <w:vAlign w:val="center"/>
            <w:hideMark/>
          </w:tcPr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До 29</w:t>
            </w:r>
          </w:p>
        </w:tc>
        <w:tc>
          <w:tcPr>
            <w:tcW w:w="2129" w:type="dxa"/>
            <w:vAlign w:val="center"/>
          </w:tcPr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Параниця</w:t>
            </w:r>
          </w:p>
          <w:p w:rsidR="00FA3486" w:rsidRPr="00CE5520" w:rsidRDefault="00FA3486" w:rsidP="00212F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Наталія</w:t>
            </w:r>
          </w:p>
        </w:tc>
      </w:tr>
      <w:tr w:rsidR="00FA3486" w:rsidRPr="00427A6A" w:rsidTr="00FE178A">
        <w:trPr>
          <w:trHeight w:val="431"/>
        </w:trPr>
        <w:tc>
          <w:tcPr>
            <w:tcW w:w="15105" w:type="dxa"/>
            <w:gridSpan w:val="9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FA3486" w:rsidRPr="00427A6A" w:rsidTr="00FE178A">
        <w:trPr>
          <w:trHeight w:val="283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2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Про стан виконання розпорядження голови райдержадміністрації від 24.04.2017 № 147 «Про районну тимчасову комісію з питань погашення заборгованості із заробітної плати </w:t>
            </w:r>
            <w:r w:rsidRPr="00CE552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(грошового забезпечення),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заробітної плати та зайнятості населення».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Контроль за виконанням розпорядження голови райдержадміністрації</w:t>
            </w:r>
          </w:p>
        </w:tc>
        <w:tc>
          <w:tcPr>
            <w:tcW w:w="1701" w:type="dxa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Іван</w:t>
            </w:r>
          </w:p>
        </w:tc>
      </w:tr>
      <w:tr w:rsidR="00FA3486" w:rsidRPr="00427A6A" w:rsidTr="00FE178A">
        <w:trPr>
          <w:trHeight w:val="431"/>
        </w:trPr>
        <w:tc>
          <w:tcPr>
            <w:tcW w:w="15105" w:type="dxa"/>
            <w:gridSpan w:val="9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Контроль за виконанням документів органів влади вищого рівня та райдержадміністрації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25.09.2019 № 292 «Про плани роботи Сарненської районної державної адміністрації на четвертий квартал та жовтень 2019 року»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701" w:type="dxa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До 20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Ностер</w:t>
            </w:r>
          </w:p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Алла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соціального захисту населення України від 10.01.2007 № 4 «Про затвердження порядку здійснення нагляду за додержанням вимог законодавства під час призначення (перерахунку) та виплати пенсій органами Пенсійного фонду України»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01" w:type="dxa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До 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Валентина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соціальної політики України від 09.08.2005 № 253 «Про посилення державного контролю за своєчасною і нижче визначеного державою мінімального розміру оплатою праці». Розпорядження голови облдержадміністрації від 28.08.2008 № 363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01" w:type="dxa"/>
            <w:vAlign w:val="center"/>
            <w:hideMark/>
          </w:tcPr>
          <w:p w:rsidR="00FA3486" w:rsidRPr="00CE5520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До 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Валентина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01.12.2017 № 712 «Про План на 2018-2020 роки із реалізації Стратегії розвитку Рівненської області на період до 2020 року»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 До 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Ніна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Лист департаменту фінансів Рівненської </w:t>
            </w:r>
            <w:r w:rsidRPr="00CE552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облдержадміністрації від 22.02.2017 № 01-8-20/161про заборгованість і виплату державної допомоги сім’ям з дітьми 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</w:rPr>
              <w:lastRenderedPageBreak/>
              <w:t xml:space="preserve">Контроль за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lastRenderedPageBreak/>
              <w:t>органів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5520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E5520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04, 19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Радько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Олена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Лист головного фінансового управління Рівненської облдержадміністрації від 02.02.2018 № 02-4-13/109 щодо проведення аналізу використання бюджетних коштів, які виділяються у вигляді субвенцій з місцевого бюджету на надання пільг та житлових субсидій населенню на оплату електроенергії, природного газу, природного газу, рідких нечистот за рахунок відповідної субвенції з державного бюджету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5520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E5520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Радько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Олена</w:t>
            </w:r>
          </w:p>
        </w:tc>
      </w:tr>
      <w:tr w:rsidR="00FA3486" w:rsidRPr="00427A6A" w:rsidTr="00FE178A">
        <w:trPr>
          <w:trHeight w:val="283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Лист департаменту фінансів Рівненської облдержадміністрації від 03.04.2018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№ 02-4-13/234 про стан розрахунків бюджетних установ та організацій за спожиті енергоносії, а також по пільгах і субсидіях, наданих окремим категоріям населення за рахунок субвенції  з державного бюджету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520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CE552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5520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E5520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Радько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Олена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Постанова КМУ від 27.09.2017 № 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01" w:type="dxa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Сварицевич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Олена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Лист облдержадміністрації від 19.10.2011 №9032/0/01-38/11 про надання щоденної інформації про стан проходження опалювального сезону 2019-2020 років</w:t>
            </w:r>
          </w:p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Контроль за виконанням документів органів влади вищого рівня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Тамара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 xml:space="preserve">Лист департаменту житлово-комунального господарства від 30.05.2016 №1493/01.1/14  щодо заборгованості із заробітної плати на підприємствах житлово-комунального господарства   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До 15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Тамара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4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Доручення голови облдержадміністрації від 18.05.2011 №177/01-60/10 щодо проведення робіт на меліоративних каналах</w:t>
            </w:r>
          </w:p>
        </w:tc>
        <w:tc>
          <w:tcPr>
            <w:tcW w:w="5103" w:type="dxa"/>
            <w:vAlign w:val="center"/>
            <w:hideMark/>
          </w:tcPr>
          <w:p w:rsidR="00FA3486" w:rsidRPr="00CE5520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5520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Боротюк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Петро</w:t>
            </w:r>
          </w:p>
        </w:tc>
      </w:tr>
      <w:tr w:rsidR="00FA3486" w:rsidRPr="00427A6A" w:rsidTr="00FE178A">
        <w:trPr>
          <w:trHeight w:val="431"/>
        </w:trPr>
        <w:tc>
          <w:tcPr>
            <w:tcW w:w="15105" w:type="dxa"/>
            <w:gridSpan w:val="9"/>
            <w:vAlign w:val="center"/>
          </w:tcPr>
          <w:p w:rsidR="00FA3486" w:rsidRPr="00427A6A" w:rsidRDefault="00FA3486" w:rsidP="002712F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b/>
                <w:color w:val="000000" w:themeColor="text1"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0371">
              <w:rPr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</w:t>
            </w:r>
            <w:r>
              <w:rPr>
                <w:sz w:val="28"/>
                <w:szCs w:val="28"/>
                <w:lang w:val="uk-UA"/>
              </w:rPr>
              <w:t xml:space="preserve">, які входять до складу </w:t>
            </w:r>
            <w:proofErr w:type="spellStart"/>
            <w:r>
              <w:rPr>
                <w:sz w:val="28"/>
                <w:szCs w:val="28"/>
                <w:lang w:val="uk-UA"/>
              </w:rPr>
              <w:t>Вирівської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Кричильської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</w:t>
            </w:r>
            <w:r w:rsidRPr="00150371">
              <w:rPr>
                <w:sz w:val="28"/>
                <w:szCs w:val="28"/>
                <w:lang w:val="uk-UA"/>
              </w:rPr>
              <w:t xml:space="preserve"> щодо підготовки та організації проведення перших виборів голів та депутатів </w:t>
            </w:r>
            <w:proofErr w:type="spellStart"/>
            <w:r w:rsidRPr="00150371">
              <w:rPr>
                <w:sz w:val="28"/>
                <w:szCs w:val="28"/>
                <w:lang w:val="uk-UA"/>
              </w:rPr>
              <w:t>Вирівської</w:t>
            </w:r>
            <w:proofErr w:type="spellEnd"/>
            <w:r w:rsidRPr="00150371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50371">
              <w:rPr>
                <w:sz w:val="28"/>
                <w:szCs w:val="28"/>
                <w:lang w:val="uk-UA"/>
              </w:rPr>
              <w:t>Кричильської</w:t>
            </w:r>
            <w:proofErr w:type="spellEnd"/>
            <w:r w:rsidRPr="00150371">
              <w:rPr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Pr="007D1B61" w:rsidRDefault="00FA3486" w:rsidP="002712F3">
            <w:pPr>
              <w:pStyle w:val="2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 w:rsidRPr="007D1B61"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  <w:t>Ностер</w:t>
            </w:r>
          </w:p>
          <w:p w:rsidR="00FA3486" w:rsidRPr="007D1B61" w:rsidRDefault="00FA3486" w:rsidP="002712F3">
            <w:pPr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7D1B61">
              <w:rPr>
                <w:rFonts w:eastAsiaTheme="minorEastAsia"/>
                <w:sz w:val="28"/>
                <w:szCs w:val="28"/>
                <w:lang w:val="uk-UA"/>
              </w:rPr>
              <w:t>Алла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Надання консультаційно-методичної допомоги структурним підрозділам райдержадміністрації з організаційних питань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Pr="007D1B61" w:rsidRDefault="00FA3486" w:rsidP="002712F3">
            <w:pPr>
              <w:pStyle w:val="2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 w:rsidRPr="007D1B61"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  <w:t>Ностер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D1B61">
              <w:rPr>
                <w:rFonts w:eastAsiaTheme="minorEastAsia"/>
                <w:sz w:val="28"/>
                <w:szCs w:val="28"/>
                <w:lang w:val="uk-UA"/>
              </w:rPr>
              <w:t>Алла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Демченко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Ольга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1564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041564">
              <w:rPr>
                <w:color w:val="000000" w:themeColor="text1"/>
                <w:sz w:val="28"/>
                <w:szCs w:val="28"/>
                <w:lang w:val="uk-UA"/>
              </w:rPr>
              <w:br/>
              <w:t>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41564">
              <w:rPr>
                <w:color w:val="000000" w:themeColor="text1"/>
                <w:sz w:val="28"/>
                <w:szCs w:val="28"/>
                <w:lang w:val="uk-UA"/>
              </w:rPr>
              <w:t>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29</w:t>
            </w:r>
          </w:p>
        </w:tc>
        <w:tc>
          <w:tcPr>
            <w:tcW w:w="2205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Цицюра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Ольга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внаслідок Чорнобильської катастрофи</w:t>
            </w:r>
          </w:p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статус і соціальний захист громадян, які постраждали внаслідок Чорнобильської катастрофи»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 28.02.1991 № 796-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XII</w:t>
            </w:r>
            <w:r w:rsidRPr="007D1B6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1B61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20.09.2005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Валентина</w:t>
            </w:r>
          </w:p>
        </w:tc>
      </w:tr>
      <w:tr w:rsidR="00FA3486" w:rsidRPr="00427A6A" w:rsidTr="00FE178A">
        <w:trPr>
          <w:trHeight w:val="431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 надання пільг ветеранам війни, ветеранам військової служби та органів внутрішніх справ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Закон України від 22.10.1993 №</w:t>
            </w:r>
            <w:r w:rsidRPr="00D329C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3551-ХІІ «Про статус ветеранів війни, гарантії їх соціального захисту» Закон України від 24.03.1998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203/98-ВР «Про ветеранів військової служби та органів внутрішніх справ та їх соціальний захист» </w:t>
            </w:r>
          </w:p>
        </w:tc>
        <w:tc>
          <w:tcPr>
            <w:tcW w:w="1701" w:type="dxa"/>
            <w:vAlign w:val="center"/>
            <w:hideMark/>
          </w:tcPr>
          <w:p w:rsidR="00FA3486" w:rsidRPr="00D329CC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Валентина</w:t>
            </w:r>
          </w:p>
        </w:tc>
      </w:tr>
      <w:tr w:rsidR="00FA3486" w:rsidRPr="00427A6A" w:rsidTr="00FE178A">
        <w:trPr>
          <w:trHeight w:val="416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Моніторинг середніх цін на основні продукти харчування в закладах торгівлі та на споживчому ринку м. Сарни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влі райдержадміністрації на 201</w:t>
            </w:r>
            <w:r w:rsidRPr="00D32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D329CC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До 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  <w:p w:rsidR="00FA3486" w:rsidRPr="00D329CC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Ніна</w:t>
            </w:r>
          </w:p>
        </w:tc>
      </w:tr>
      <w:tr w:rsidR="00FA3486" w:rsidRPr="00427A6A" w:rsidTr="00FE178A">
        <w:trPr>
          <w:trHeight w:val="425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Моніторинг інвестиційних запитів, які надійшли в район з розглядом їх на засіданні робочої групи з питань залучення інвестицій в економіку району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влі райдержадміністрації на 2019</w:t>
            </w: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До 05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Ніна</w:t>
            </w:r>
          </w:p>
        </w:tc>
      </w:tr>
      <w:tr w:rsidR="00FA3486" w:rsidRPr="00427A6A" w:rsidTr="00FE178A">
        <w:trPr>
          <w:trHeight w:val="425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відділу </w:t>
            </w: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житлово-комунального господарства та еколо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гії райдержадміністрації на 2019</w:t>
            </w:r>
            <w:r w:rsidRPr="00427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Тамара</w:t>
            </w:r>
          </w:p>
        </w:tc>
      </w:tr>
      <w:tr w:rsidR="00FA3486" w:rsidRPr="00427A6A" w:rsidTr="00FE178A">
        <w:trPr>
          <w:trHeight w:val="405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Перевірка рішень виконавчих комітетів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місцевих рад, розпоряджень сільських, селищних, міського голів на відповідність чинному законо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давству України за вересень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План роботи юридичного відділу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апар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ату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Савчук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Руслана</w:t>
            </w:r>
          </w:p>
        </w:tc>
      </w:tr>
      <w:tr w:rsidR="00FA3486" w:rsidRPr="00427A6A" w:rsidTr="00FE178A">
        <w:trPr>
          <w:trHeight w:val="405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Моніторинг роботи в галузі тваринництва району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Указ Президента України від 29.05.2009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378/2009 «Про деякі заходи щодо поліпшення фінансового стану аграрного сектору економіки та розвитку тваринництва»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Боротюк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Петро</w:t>
            </w:r>
          </w:p>
        </w:tc>
      </w:tr>
      <w:tr w:rsidR="00FA3486" w:rsidRPr="00427A6A" w:rsidTr="00FE178A">
        <w:trPr>
          <w:trHeight w:val="405"/>
        </w:trPr>
        <w:tc>
          <w:tcPr>
            <w:tcW w:w="284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Закон України від 15.05.2003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Мельник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Наталія</w:t>
            </w:r>
          </w:p>
        </w:tc>
      </w:tr>
      <w:tr w:rsidR="00FA3486" w:rsidRPr="00427A6A" w:rsidTr="00FE178A">
        <w:trPr>
          <w:trHeight w:val="431"/>
        </w:trPr>
        <w:tc>
          <w:tcPr>
            <w:tcW w:w="15105" w:type="dxa"/>
            <w:gridSpan w:val="9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b/>
                <w:color w:val="000000" w:themeColor="text1"/>
                <w:sz w:val="28"/>
                <w:szCs w:val="28"/>
                <w:lang w:val="uk-UA"/>
              </w:rPr>
              <w:t>Наради, семінари, навчання з найважливіших питань розвитку району</w:t>
            </w:r>
          </w:p>
        </w:tc>
      </w:tr>
      <w:tr w:rsidR="00FA3486" w:rsidRPr="00427A6A" w:rsidTr="00FE178A">
        <w:trPr>
          <w:trHeight w:val="1124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B4E4A">
              <w:rPr>
                <w:color w:val="000000" w:themeColor="text1"/>
                <w:sz w:val="28"/>
                <w:szCs w:val="28"/>
              </w:rPr>
              <w:t>Нарада</w:t>
            </w:r>
            <w:proofErr w:type="spellEnd"/>
            <w:r w:rsidRPr="001B4E4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E4A">
              <w:rPr>
                <w:color w:val="000000" w:themeColor="text1"/>
                <w:sz w:val="28"/>
                <w:szCs w:val="28"/>
              </w:rPr>
              <w:t>заступників</w:t>
            </w:r>
            <w:proofErr w:type="spellEnd"/>
            <w:r w:rsidRPr="001B4E4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E4A">
              <w:rPr>
                <w:color w:val="000000" w:themeColor="text1"/>
                <w:sz w:val="28"/>
                <w:szCs w:val="28"/>
              </w:rPr>
              <w:t>директорів</w:t>
            </w:r>
            <w:proofErr w:type="spellEnd"/>
            <w:r w:rsidRPr="001B4E4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E4A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1B4E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4E4A">
              <w:rPr>
                <w:color w:val="000000" w:themeColor="text1"/>
                <w:sz w:val="28"/>
                <w:szCs w:val="28"/>
                <w:lang w:val="uk-UA"/>
              </w:rPr>
              <w:t xml:space="preserve">навчально-виховної роботи закладів загальної середньої освіти </w:t>
            </w:r>
            <w:r w:rsidRPr="001B4E4A">
              <w:rPr>
                <w:color w:val="000000" w:themeColor="text1"/>
                <w:sz w:val="28"/>
                <w:szCs w:val="28"/>
              </w:rPr>
              <w:t>району</w:t>
            </w:r>
          </w:p>
        </w:tc>
        <w:tc>
          <w:tcPr>
            <w:tcW w:w="5162" w:type="dxa"/>
            <w:gridSpan w:val="3"/>
            <w:vAlign w:val="center"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205" w:type="dxa"/>
            <w:gridSpan w:val="2"/>
            <w:vAlign w:val="center"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Світлана </w:t>
            </w:r>
          </w:p>
        </w:tc>
      </w:tr>
      <w:tr w:rsidR="00FA3486" w:rsidRPr="00427A6A" w:rsidTr="00FE178A">
        <w:trPr>
          <w:trHeight w:val="1700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42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Нарада голови райдержадміністрації із керівниками 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162" w:type="dxa"/>
            <w:gridSpan w:val="3"/>
            <w:vAlign w:val="center"/>
          </w:tcPr>
          <w:p w:rsidR="00FA3486" w:rsidRPr="00427A6A" w:rsidRDefault="00FA3486" w:rsidP="002712F3">
            <w:pPr>
              <w:tabs>
                <w:tab w:val="left" w:pos="242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З метою координації роботи</w:t>
            </w:r>
          </w:p>
          <w:p w:rsidR="00FA3486" w:rsidRPr="00427A6A" w:rsidRDefault="00FA3486" w:rsidP="002712F3">
            <w:pPr>
              <w:tabs>
                <w:tab w:val="left" w:pos="242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3486" w:rsidRPr="00427A6A" w:rsidRDefault="00FA3486" w:rsidP="002712F3">
            <w:pPr>
              <w:tabs>
                <w:tab w:val="left" w:pos="242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427A6A" w:rsidRDefault="00FA3486" w:rsidP="002712F3">
            <w:pPr>
              <w:tabs>
                <w:tab w:val="left" w:pos="2424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04, 11, 18,  25</w:t>
            </w:r>
          </w:p>
          <w:p w:rsidR="00FA3486" w:rsidRPr="00427A6A" w:rsidRDefault="00FA3486" w:rsidP="002712F3">
            <w:pPr>
              <w:tabs>
                <w:tab w:val="left" w:pos="2424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427A6A" w:rsidRDefault="00FA3486" w:rsidP="002712F3">
            <w:pPr>
              <w:tabs>
                <w:tab w:val="left" w:pos="2424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FA3486" w:rsidRDefault="00FA3486" w:rsidP="002712F3">
            <w:pPr>
              <w:tabs>
                <w:tab w:val="left" w:pos="2424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Стельмах</w:t>
            </w:r>
          </w:p>
          <w:p w:rsidR="00FA3486" w:rsidRPr="00427A6A" w:rsidRDefault="00FA3486" w:rsidP="002712F3">
            <w:pPr>
              <w:tabs>
                <w:tab w:val="left" w:pos="2424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Василь</w:t>
            </w:r>
          </w:p>
          <w:p w:rsidR="00FA3486" w:rsidRPr="00427A6A" w:rsidRDefault="00FA3486" w:rsidP="002712F3">
            <w:pPr>
              <w:tabs>
                <w:tab w:val="left" w:pos="242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3486" w:rsidRPr="00427A6A" w:rsidTr="00FE178A">
        <w:trPr>
          <w:trHeight w:val="686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Засідання виконавчих комітетів місцевих рад</w:t>
            </w:r>
          </w:p>
        </w:tc>
        <w:tc>
          <w:tcPr>
            <w:tcW w:w="5162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2424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Стельмах</w:t>
            </w:r>
          </w:p>
          <w:p w:rsidR="00FA3486" w:rsidRPr="00427A6A" w:rsidRDefault="00FA3486" w:rsidP="002712F3">
            <w:pPr>
              <w:tabs>
                <w:tab w:val="left" w:pos="2424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Василь</w:t>
            </w:r>
          </w:p>
        </w:tc>
      </w:tr>
      <w:tr w:rsidR="00FA3486" w:rsidRPr="00427A6A" w:rsidTr="00FE178A">
        <w:trPr>
          <w:trHeight w:val="1124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Інструктивно-методична нарада працівників методичних відділів районного будинку культури, центральної районної бібліотеки</w:t>
            </w:r>
          </w:p>
        </w:tc>
        <w:tc>
          <w:tcPr>
            <w:tcW w:w="5162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205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Едуард</w:t>
            </w:r>
          </w:p>
        </w:tc>
      </w:tr>
      <w:tr w:rsidR="00FA3486" w:rsidRPr="00427A6A" w:rsidTr="00FE178A">
        <w:trPr>
          <w:trHeight w:val="431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162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205" w:type="dxa"/>
            <w:gridSpan w:val="2"/>
            <w:vAlign w:val="center"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Стельмах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Василь</w:t>
            </w:r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3486" w:rsidRPr="00427A6A" w:rsidTr="00FE178A">
        <w:trPr>
          <w:trHeight w:val="431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162" w:type="dxa"/>
            <w:gridSpan w:val="3"/>
            <w:vAlign w:val="center"/>
            <w:hideMark/>
          </w:tcPr>
          <w:p w:rsidR="00FA3486" w:rsidRPr="00427A6A" w:rsidRDefault="00FA3486" w:rsidP="002712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управління праці та соціального захисту населе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ння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Валентина</w:t>
            </w:r>
          </w:p>
        </w:tc>
      </w:tr>
      <w:tr w:rsidR="00FA3486" w:rsidRPr="00427A6A" w:rsidTr="00FE178A">
        <w:trPr>
          <w:trHeight w:val="264"/>
        </w:trPr>
        <w:tc>
          <w:tcPr>
            <w:tcW w:w="15105" w:type="dxa"/>
            <w:gridSpan w:val="9"/>
            <w:vAlign w:val="center"/>
            <w:hideMark/>
          </w:tcPr>
          <w:p w:rsidR="00FA3486" w:rsidRPr="00427A6A" w:rsidRDefault="00FA3486" w:rsidP="00063593">
            <w:pPr>
              <w:spacing w:before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b/>
                <w:color w:val="000000" w:themeColor="text1"/>
                <w:sz w:val="28"/>
                <w:szCs w:val="28"/>
                <w:lang w:val="uk-UA"/>
              </w:rPr>
              <w:t>Масові заходи</w:t>
            </w:r>
          </w:p>
        </w:tc>
      </w:tr>
      <w:tr w:rsidR="00FA3486" w:rsidRPr="00427A6A" w:rsidTr="00FE178A">
        <w:trPr>
          <w:trHeight w:val="789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Урочистості з нагоди Всеукраїнського Дня працівників культури та аматорів народного мистецтва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Едуард</w:t>
            </w:r>
          </w:p>
        </w:tc>
      </w:tr>
      <w:tr w:rsidR="00FA3486" w:rsidRPr="00427A6A" w:rsidTr="00FE178A">
        <w:trPr>
          <w:trHeight w:val="789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Заходи з нагоди відзначення Дня працівників сільського господарства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План роботи відділу культури і туризму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Едуард</w:t>
            </w:r>
          </w:p>
        </w:tc>
      </w:tr>
      <w:tr w:rsidR="00FA3486" w:rsidRPr="00427A6A" w:rsidTr="00FE178A">
        <w:trPr>
          <w:trHeight w:val="789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Мітинг 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з нагоди річниці Дня Гідності та свободи України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Едуард</w:t>
            </w:r>
          </w:p>
        </w:tc>
      </w:tr>
      <w:tr w:rsidR="00FA3486" w:rsidRPr="00427A6A" w:rsidTr="00FE178A">
        <w:trPr>
          <w:trHeight w:val="842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Мітинг – реквієм пам’яті жертв голодомору та політичних репресій «Ми живемо щоб пам’ятати»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Едуард</w:t>
            </w:r>
          </w:p>
        </w:tc>
      </w:tr>
      <w:tr w:rsidR="00FA3486" w:rsidRPr="00427A6A" w:rsidTr="00FE178A">
        <w:trPr>
          <w:trHeight w:val="842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76957">
              <w:rPr>
                <w:color w:val="000000"/>
                <w:sz w:val="28"/>
                <w:szCs w:val="28"/>
                <w:lang w:val="uk-UA"/>
              </w:rPr>
              <w:t xml:space="preserve">Проведення районних змагань: «Кубок закриття  </w:t>
            </w:r>
            <w:r w:rsidRPr="00976957">
              <w:rPr>
                <w:sz w:val="28"/>
                <w:szCs w:val="28"/>
                <w:lang w:val="uk-UA"/>
              </w:rPr>
              <w:t>футбольного сезону 2019 року»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План роботи відділу освіти, молоді та спорту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Михай</w:t>
            </w:r>
            <w:r w:rsidRPr="00427A6A">
              <w:rPr>
                <w:bCs/>
                <w:color w:val="000000" w:themeColor="text1"/>
                <w:sz w:val="28"/>
                <w:szCs w:val="28"/>
                <w:lang w:val="uk-UA"/>
              </w:rPr>
              <w:t>лицький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Віктор</w:t>
            </w:r>
          </w:p>
        </w:tc>
      </w:tr>
      <w:tr w:rsidR="00FA3486" w:rsidRPr="00427A6A" w:rsidTr="00FE178A">
        <w:trPr>
          <w:trHeight w:val="969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Проведення районних змагань: «Кубок відкриття волейбольного сезону 2018-2019 років»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Михай</w:t>
            </w:r>
            <w:r w:rsidRPr="00427A6A">
              <w:rPr>
                <w:bCs/>
                <w:color w:val="000000" w:themeColor="text1"/>
                <w:sz w:val="28"/>
                <w:szCs w:val="28"/>
                <w:lang w:val="uk-UA"/>
              </w:rPr>
              <w:t>лицький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Віктор</w:t>
            </w:r>
          </w:p>
        </w:tc>
      </w:tr>
      <w:tr w:rsidR="00FA3486" w:rsidRPr="00427A6A" w:rsidTr="00FE178A">
        <w:trPr>
          <w:trHeight w:val="698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A17C7">
              <w:rPr>
                <w:sz w:val="28"/>
                <w:szCs w:val="28"/>
                <w:lang w:val="uk-UA"/>
              </w:rPr>
              <w:t>Проведення Х</w:t>
            </w:r>
            <w:r w:rsidRPr="001A17C7">
              <w:rPr>
                <w:sz w:val="28"/>
                <w:szCs w:val="28"/>
                <w:lang w:val="en-US"/>
              </w:rPr>
              <w:t>V</w:t>
            </w:r>
            <w:r w:rsidRPr="001A17C7">
              <w:rPr>
                <w:sz w:val="28"/>
                <w:szCs w:val="28"/>
                <w:lang w:val="uk-UA"/>
              </w:rPr>
              <w:t xml:space="preserve"> районної спартакіади з настільного тенісу, </w:t>
            </w:r>
            <w:proofErr w:type="spellStart"/>
            <w:r w:rsidRPr="001A17C7">
              <w:rPr>
                <w:sz w:val="28"/>
                <w:szCs w:val="28"/>
                <w:lang w:val="uk-UA"/>
              </w:rPr>
              <w:t>дартсу</w:t>
            </w:r>
            <w:proofErr w:type="spellEnd"/>
            <w:r w:rsidRPr="001A17C7">
              <w:rPr>
                <w:sz w:val="28"/>
                <w:szCs w:val="28"/>
                <w:lang w:val="uk-UA"/>
              </w:rPr>
              <w:t>, міні-футболу, волейболу, баскетболу, шашок та шахів до Дня місцевого самоврядування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15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Михай</w:t>
            </w:r>
            <w:r w:rsidRPr="00427A6A">
              <w:rPr>
                <w:bCs/>
                <w:color w:val="000000" w:themeColor="text1"/>
                <w:sz w:val="28"/>
                <w:szCs w:val="28"/>
                <w:lang w:val="uk-UA"/>
              </w:rPr>
              <w:t>лицький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Віктор</w:t>
            </w:r>
          </w:p>
        </w:tc>
      </w:tr>
      <w:tr w:rsidR="00FA3486" w:rsidRPr="00427A6A" w:rsidTr="00FE178A">
        <w:trPr>
          <w:trHeight w:val="425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76957">
              <w:rPr>
                <w:color w:val="000000" w:themeColor="text1"/>
                <w:sz w:val="28"/>
                <w:szCs w:val="28"/>
                <w:lang w:val="uk-UA"/>
              </w:rPr>
              <w:t>Проведення районних змагань: «Кубок від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криття волейбольного сезону 2019-2020 </w:t>
            </w:r>
            <w:r w:rsidRPr="00976957">
              <w:rPr>
                <w:color w:val="000000" w:themeColor="text1"/>
                <w:sz w:val="28"/>
                <w:szCs w:val="28"/>
                <w:lang w:val="uk-UA"/>
              </w:rPr>
              <w:t>років»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Михай</w:t>
            </w:r>
            <w:r w:rsidRPr="00427A6A">
              <w:rPr>
                <w:bCs/>
                <w:color w:val="000000" w:themeColor="text1"/>
                <w:sz w:val="28"/>
                <w:szCs w:val="28"/>
                <w:lang w:val="uk-UA"/>
              </w:rPr>
              <w:t>лицький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Віктор</w:t>
            </w:r>
          </w:p>
        </w:tc>
      </w:tr>
      <w:tr w:rsidR="00FA3486" w:rsidRPr="00427A6A" w:rsidTr="00FE178A">
        <w:trPr>
          <w:trHeight w:val="698"/>
        </w:trPr>
        <w:tc>
          <w:tcPr>
            <w:tcW w:w="332" w:type="dxa"/>
            <w:gridSpan w:val="2"/>
            <w:vAlign w:val="center"/>
          </w:tcPr>
          <w:p w:rsidR="00FA3486" w:rsidRPr="00427A6A" w:rsidRDefault="00FA3486" w:rsidP="002712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gridSpan w:val="3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A17C7">
              <w:rPr>
                <w:color w:val="000000"/>
                <w:sz w:val="28"/>
                <w:szCs w:val="28"/>
                <w:lang w:val="uk-UA"/>
              </w:rPr>
              <w:t xml:space="preserve">Проведення Х чемпіонату Сарненського району з баскетболу </w:t>
            </w:r>
            <w:r w:rsidRPr="001A17C7">
              <w:rPr>
                <w:sz w:val="28"/>
                <w:szCs w:val="28"/>
                <w:lang w:val="uk-UA"/>
              </w:rPr>
              <w:t xml:space="preserve">сезону </w:t>
            </w:r>
            <w:r w:rsidRPr="001A17C7">
              <w:rPr>
                <w:color w:val="000000"/>
                <w:sz w:val="28"/>
                <w:szCs w:val="28"/>
                <w:lang w:val="uk-UA"/>
              </w:rPr>
              <w:t>2019-2020 років</w:t>
            </w:r>
          </w:p>
        </w:tc>
        <w:tc>
          <w:tcPr>
            <w:tcW w:w="5103" w:type="dxa"/>
            <w:vAlign w:val="center"/>
            <w:hideMark/>
          </w:tcPr>
          <w:p w:rsidR="00FA3486" w:rsidRPr="00427A6A" w:rsidRDefault="00FA3486" w:rsidP="002712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427A6A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  <w:hideMark/>
          </w:tcPr>
          <w:p w:rsidR="00FA3486" w:rsidRPr="00427A6A" w:rsidRDefault="00FA3486" w:rsidP="002712F3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29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FA3486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Михай</w:t>
            </w:r>
            <w:r w:rsidRPr="00427A6A">
              <w:rPr>
                <w:bCs/>
                <w:color w:val="000000" w:themeColor="text1"/>
                <w:sz w:val="28"/>
                <w:szCs w:val="28"/>
                <w:lang w:val="uk-UA"/>
              </w:rPr>
              <w:t>лицький</w:t>
            </w:r>
            <w:proofErr w:type="spellEnd"/>
          </w:p>
          <w:p w:rsidR="00FA3486" w:rsidRPr="00427A6A" w:rsidRDefault="00FA3486" w:rsidP="002712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Віктор</w:t>
            </w:r>
          </w:p>
        </w:tc>
      </w:tr>
    </w:tbl>
    <w:p w:rsidR="00931E39" w:rsidRPr="00427A6A" w:rsidRDefault="00931E39" w:rsidP="002712F3">
      <w:pPr>
        <w:rPr>
          <w:color w:val="000000" w:themeColor="text1"/>
          <w:sz w:val="28"/>
          <w:szCs w:val="28"/>
          <w:lang w:val="uk-UA"/>
        </w:rPr>
      </w:pPr>
    </w:p>
    <w:p w:rsidR="00931E39" w:rsidRPr="00427A6A" w:rsidRDefault="00931E39" w:rsidP="002712F3">
      <w:pPr>
        <w:rPr>
          <w:color w:val="000000" w:themeColor="text1"/>
          <w:sz w:val="28"/>
          <w:szCs w:val="28"/>
          <w:lang w:val="uk-UA"/>
        </w:rPr>
      </w:pPr>
    </w:p>
    <w:p w:rsidR="002712F3" w:rsidRDefault="00931E39" w:rsidP="002712F3">
      <w:pPr>
        <w:jc w:val="both"/>
        <w:rPr>
          <w:color w:val="000000" w:themeColor="text1"/>
          <w:sz w:val="28"/>
          <w:szCs w:val="28"/>
          <w:lang w:val="uk-UA"/>
        </w:rPr>
      </w:pPr>
      <w:r w:rsidRPr="00427A6A">
        <w:rPr>
          <w:color w:val="000000" w:themeColor="text1"/>
          <w:sz w:val="28"/>
          <w:szCs w:val="28"/>
          <w:lang w:val="uk-UA"/>
        </w:rPr>
        <w:t xml:space="preserve">            </w:t>
      </w:r>
      <w:r w:rsidR="002712F3">
        <w:rPr>
          <w:color w:val="000000" w:themeColor="text1"/>
          <w:sz w:val="28"/>
          <w:szCs w:val="28"/>
          <w:lang w:val="uk-UA"/>
        </w:rPr>
        <w:t xml:space="preserve">Виконуюча обов’язки </w:t>
      </w:r>
    </w:p>
    <w:p w:rsidR="00A5748F" w:rsidRPr="003C0A08" w:rsidRDefault="002712F3" w:rsidP="002712F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керівника </w:t>
      </w:r>
      <w:r w:rsidR="00A5748F">
        <w:rPr>
          <w:color w:val="000000" w:themeColor="text1"/>
          <w:sz w:val="28"/>
          <w:szCs w:val="28"/>
          <w:lang w:val="uk-UA"/>
        </w:rPr>
        <w:t>апарату</w:t>
      </w:r>
      <w:r w:rsidR="00A5748F" w:rsidRPr="009F3E81">
        <w:rPr>
          <w:color w:val="000000" w:themeColor="text1"/>
          <w:sz w:val="28"/>
          <w:szCs w:val="28"/>
          <w:lang w:val="uk-UA"/>
        </w:rPr>
        <w:t xml:space="preserve"> адміністрації</w:t>
      </w:r>
      <w:r w:rsidR="00A5748F" w:rsidRPr="009F3E81">
        <w:rPr>
          <w:color w:val="000000" w:themeColor="text1"/>
          <w:sz w:val="28"/>
          <w:szCs w:val="28"/>
          <w:lang w:val="uk-UA"/>
        </w:rPr>
        <w:tab/>
      </w:r>
      <w:r w:rsidR="00A5748F" w:rsidRPr="009F3E81">
        <w:rPr>
          <w:color w:val="000000" w:themeColor="text1"/>
          <w:sz w:val="28"/>
          <w:szCs w:val="28"/>
          <w:lang w:val="uk-UA"/>
        </w:rPr>
        <w:tab/>
      </w:r>
      <w:r w:rsidR="00A5748F" w:rsidRPr="009F3E81">
        <w:rPr>
          <w:color w:val="000000" w:themeColor="text1"/>
          <w:sz w:val="28"/>
          <w:szCs w:val="28"/>
          <w:lang w:val="uk-UA"/>
        </w:rPr>
        <w:tab/>
      </w:r>
      <w:r w:rsidR="00A5748F">
        <w:rPr>
          <w:color w:val="000000" w:themeColor="text1"/>
          <w:sz w:val="28"/>
          <w:szCs w:val="28"/>
          <w:lang w:val="uk-UA"/>
        </w:rPr>
        <w:t xml:space="preserve">                                                         </w:t>
      </w:r>
      <w:r w:rsidR="00063593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="00A5748F">
        <w:rPr>
          <w:color w:val="000000" w:themeColor="text1"/>
          <w:sz w:val="28"/>
          <w:szCs w:val="28"/>
          <w:lang w:val="uk-UA"/>
        </w:rPr>
        <w:t xml:space="preserve">Алла НОСТЕР </w:t>
      </w:r>
    </w:p>
    <w:p w:rsidR="00CA5240" w:rsidRPr="00A5748F" w:rsidRDefault="00CA5240" w:rsidP="002712F3">
      <w:pPr>
        <w:rPr>
          <w:color w:val="000000" w:themeColor="text1"/>
          <w:lang w:val="uk-UA"/>
        </w:rPr>
      </w:pPr>
    </w:p>
    <w:sectPr w:rsidR="00CA5240" w:rsidRPr="00A5748F" w:rsidSect="00A5748F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F3" w:rsidRDefault="002712F3" w:rsidP="00A5748F">
      <w:r>
        <w:separator/>
      </w:r>
    </w:p>
  </w:endnote>
  <w:endnote w:type="continuationSeparator" w:id="1">
    <w:p w:rsidR="002712F3" w:rsidRDefault="002712F3" w:rsidP="00A5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F3" w:rsidRDefault="002712F3" w:rsidP="00A5748F">
      <w:r>
        <w:separator/>
      </w:r>
    </w:p>
  </w:footnote>
  <w:footnote w:type="continuationSeparator" w:id="1">
    <w:p w:rsidR="002712F3" w:rsidRDefault="002712F3" w:rsidP="00A5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30"/>
      <w:docPartObj>
        <w:docPartGallery w:val="Page Numbers (Top of Page)"/>
        <w:docPartUnique/>
      </w:docPartObj>
    </w:sdtPr>
    <w:sdtContent>
      <w:p w:rsidR="002712F3" w:rsidRDefault="00825937">
        <w:pPr>
          <w:pStyle w:val="a3"/>
          <w:jc w:val="center"/>
        </w:pPr>
        <w:fldSimple w:instr=" PAGE   \* MERGEFORMAT ">
          <w:r w:rsidR="00FE178A">
            <w:rPr>
              <w:noProof/>
            </w:rPr>
            <w:t>10</w:t>
          </w:r>
        </w:fldSimple>
      </w:p>
    </w:sdtContent>
  </w:sdt>
  <w:p w:rsidR="002712F3" w:rsidRDefault="002712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E39"/>
    <w:rsid w:val="00031177"/>
    <w:rsid w:val="00052CDD"/>
    <w:rsid w:val="00063593"/>
    <w:rsid w:val="00080696"/>
    <w:rsid w:val="000878A9"/>
    <w:rsid w:val="000D3081"/>
    <w:rsid w:val="000D3A01"/>
    <w:rsid w:val="000E11C1"/>
    <w:rsid w:val="000F113F"/>
    <w:rsid w:val="00147415"/>
    <w:rsid w:val="001A5F92"/>
    <w:rsid w:val="001B558E"/>
    <w:rsid w:val="002500E9"/>
    <w:rsid w:val="00255505"/>
    <w:rsid w:val="002712F3"/>
    <w:rsid w:val="00293C60"/>
    <w:rsid w:val="002C2876"/>
    <w:rsid w:val="00311A4C"/>
    <w:rsid w:val="0036519D"/>
    <w:rsid w:val="00387DB5"/>
    <w:rsid w:val="003D0938"/>
    <w:rsid w:val="00427A6A"/>
    <w:rsid w:val="00454EBE"/>
    <w:rsid w:val="00461E46"/>
    <w:rsid w:val="004624E5"/>
    <w:rsid w:val="004814B8"/>
    <w:rsid w:val="00484B27"/>
    <w:rsid w:val="004E0415"/>
    <w:rsid w:val="00531AB1"/>
    <w:rsid w:val="00544231"/>
    <w:rsid w:val="00546A43"/>
    <w:rsid w:val="005509DF"/>
    <w:rsid w:val="00562058"/>
    <w:rsid w:val="0057742A"/>
    <w:rsid w:val="005B4420"/>
    <w:rsid w:val="006248B6"/>
    <w:rsid w:val="006447E0"/>
    <w:rsid w:val="00655FC2"/>
    <w:rsid w:val="006808A7"/>
    <w:rsid w:val="006A3D43"/>
    <w:rsid w:val="006D0EF3"/>
    <w:rsid w:val="006E1892"/>
    <w:rsid w:val="00714574"/>
    <w:rsid w:val="00735A41"/>
    <w:rsid w:val="00761F27"/>
    <w:rsid w:val="007677B8"/>
    <w:rsid w:val="007754D3"/>
    <w:rsid w:val="007A29D1"/>
    <w:rsid w:val="007D1B61"/>
    <w:rsid w:val="007F1066"/>
    <w:rsid w:val="007F2348"/>
    <w:rsid w:val="007F6AAD"/>
    <w:rsid w:val="00825937"/>
    <w:rsid w:val="00861D2B"/>
    <w:rsid w:val="00876209"/>
    <w:rsid w:val="008A189F"/>
    <w:rsid w:val="009302BA"/>
    <w:rsid w:val="00931E39"/>
    <w:rsid w:val="00976FF8"/>
    <w:rsid w:val="0099487F"/>
    <w:rsid w:val="00996C48"/>
    <w:rsid w:val="009C32F5"/>
    <w:rsid w:val="009D3DE3"/>
    <w:rsid w:val="009E1E6A"/>
    <w:rsid w:val="00A25623"/>
    <w:rsid w:val="00A3772F"/>
    <w:rsid w:val="00A5342E"/>
    <w:rsid w:val="00A5748F"/>
    <w:rsid w:val="00A97527"/>
    <w:rsid w:val="00AB63C9"/>
    <w:rsid w:val="00AD749C"/>
    <w:rsid w:val="00B01F09"/>
    <w:rsid w:val="00B616AD"/>
    <w:rsid w:val="00BB72F4"/>
    <w:rsid w:val="00C020EA"/>
    <w:rsid w:val="00C442B2"/>
    <w:rsid w:val="00CA5240"/>
    <w:rsid w:val="00CE5520"/>
    <w:rsid w:val="00D329CC"/>
    <w:rsid w:val="00D55046"/>
    <w:rsid w:val="00D82D43"/>
    <w:rsid w:val="00D83081"/>
    <w:rsid w:val="00DA4F7A"/>
    <w:rsid w:val="00DF55EC"/>
    <w:rsid w:val="00DF78D5"/>
    <w:rsid w:val="00E1525A"/>
    <w:rsid w:val="00E33960"/>
    <w:rsid w:val="00ED0981"/>
    <w:rsid w:val="00EE1C14"/>
    <w:rsid w:val="00F015CF"/>
    <w:rsid w:val="00F22A4B"/>
    <w:rsid w:val="00F623BA"/>
    <w:rsid w:val="00F62858"/>
    <w:rsid w:val="00FA3486"/>
    <w:rsid w:val="00FB48D2"/>
    <w:rsid w:val="00FC4284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31E3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31E39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931E39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E3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931E3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931E3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1E3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1E39"/>
  </w:style>
  <w:style w:type="paragraph" w:styleId="31">
    <w:name w:val="Body Text 3"/>
    <w:basedOn w:val="a"/>
    <w:link w:val="32"/>
    <w:unhideWhenUsed/>
    <w:rsid w:val="00931E39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931E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31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A5748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4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rsid w:val="00DA4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3D17-4D7B-4AA1-A0BF-E4734272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9431</Words>
  <Characters>5377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sarny0004</cp:lastModifiedBy>
  <cp:revision>6</cp:revision>
  <cp:lastPrinted>2019-10-24T13:49:00Z</cp:lastPrinted>
  <dcterms:created xsi:type="dcterms:W3CDTF">2019-10-24T06:54:00Z</dcterms:created>
  <dcterms:modified xsi:type="dcterms:W3CDTF">2019-10-24T13:50:00Z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-1545188907</vt:i4>
  </property>
</Properties>
</file>