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3828" w:type="dxa"/>
        <w:tblInd w:w="118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tblGrid>
      <w:tr w:rsidR="00380A00" w:rsidTr="00380A00">
        <w:trPr>
          <w:trHeight w:val="1440"/>
        </w:trPr>
        <w:tc>
          <w:tcPr>
            <w:tcW w:w="3828" w:type="dxa"/>
            <w:hideMark/>
          </w:tcPr>
          <w:p w:rsidR="00380A00" w:rsidRPr="00E2241F" w:rsidRDefault="00380A00">
            <w:pPr>
              <w:rPr>
                <w:color w:val="000000" w:themeColor="text1"/>
                <w:sz w:val="28"/>
                <w:szCs w:val="28"/>
                <w:lang w:val="uk-UA"/>
              </w:rPr>
            </w:pPr>
            <w:proofErr w:type="spellStart"/>
            <w:r>
              <w:rPr>
                <w:color w:val="000000" w:themeColor="text1"/>
                <w:sz w:val="28"/>
                <w:szCs w:val="28"/>
              </w:rPr>
              <w:t>Додаток</w:t>
            </w:r>
            <w:proofErr w:type="spellEnd"/>
            <w:r>
              <w:rPr>
                <w:color w:val="000000" w:themeColor="text1"/>
                <w:sz w:val="28"/>
                <w:szCs w:val="28"/>
              </w:rPr>
              <w:t xml:space="preserve"> </w:t>
            </w:r>
            <w:r w:rsidR="00E2241F">
              <w:rPr>
                <w:color w:val="000000" w:themeColor="text1"/>
                <w:sz w:val="28"/>
                <w:szCs w:val="28"/>
                <w:lang w:val="uk-UA"/>
              </w:rPr>
              <w:t>2</w:t>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r w:rsidR="00E2241F">
              <w:rPr>
                <w:vanish/>
                <w:color w:val="000000" w:themeColor="text1"/>
                <w:sz w:val="28"/>
                <w:szCs w:val="28"/>
                <w:lang w:val="uk-UA"/>
              </w:rPr>
              <w:pgNum/>
            </w:r>
          </w:p>
          <w:p w:rsidR="00380A00" w:rsidRPr="007759E3" w:rsidRDefault="00380A00">
            <w:pPr>
              <w:rPr>
                <w:color w:val="000000" w:themeColor="text1"/>
                <w:sz w:val="28"/>
                <w:szCs w:val="28"/>
              </w:rPr>
            </w:pPr>
            <w:r w:rsidRPr="007759E3">
              <w:rPr>
                <w:color w:val="000000" w:themeColor="text1"/>
                <w:sz w:val="28"/>
                <w:szCs w:val="28"/>
              </w:rPr>
              <w:t xml:space="preserve">до </w:t>
            </w:r>
            <w:proofErr w:type="spellStart"/>
            <w:r w:rsidRPr="007759E3">
              <w:rPr>
                <w:color w:val="000000" w:themeColor="text1"/>
                <w:sz w:val="28"/>
                <w:szCs w:val="28"/>
              </w:rPr>
              <w:t>розпорядження</w:t>
            </w:r>
            <w:proofErr w:type="spellEnd"/>
            <w:r w:rsidRPr="007759E3">
              <w:rPr>
                <w:color w:val="000000" w:themeColor="text1"/>
                <w:sz w:val="28"/>
                <w:szCs w:val="28"/>
              </w:rPr>
              <w:t xml:space="preserve"> </w:t>
            </w:r>
            <w:proofErr w:type="spellStart"/>
            <w:r w:rsidRPr="007759E3">
              <w:rPr>
                <w:color w:val="000000" w:themeColor="text1"/>
                <w:sz w:val="28"/>
                <w:szCs w:val="28"/>
              </w:rPr>
              <w:t>голови</w:t>
            </w:r>
            <w:proofErr w:type="spellEnd"/>
          </w:p>
          <w:p w:rsidR="00380A00" w:rsidRPr="007759E3" w:rsidRDefault="00380A00">
            <w:pPr>
              <w:rPr>
                <w:color w:val="000000" w:themeColor="text1"/>
                <w:sz w:val="28"/>
                <w:szCs w:val="28"/>
              </w:rPr>
            </w:pPr>
            <w:r w:rsidRPr="007759E3">
              <w:rPr>
                <w:color w:val="000000" w:themeColor="text1"/>
                <w:sz w:val="28"/>
                <w:szCs w:val="28"/>
              </w:rPr>
              <w:t>райдержадміністрації</w:t>
            </w:r>
          </w:p>
          <w:p w:rsidR="00380A00" w:rsidRPr="007759E3" w:rsidRDefault="00380A00">
            <w:pPr>
              <w:rPr>
                <w:color w:val="000000" w:themeColor="text1"/>
                <w:sz w:val="28"/>
                <w:szCs w:val="28"/>
              </w:rPr>
            </w:pPr>
            <w:r w:rsidRPr="007759E3">
              <w:rPr>
                <w:color w:val="000000" w:themeColor="text1"/>
                <w:sz w:val="28"/>
                <w:szCs w:val="28"/>
              </w:rPr>
              <w:t>2</w:t>
            </w:r>
            <w:r w:rsidR="00C24CE9" w:rsidRPr="007759E3">
              <w:rPr>
                <w:color w:val="000000" w:themeColor="text1"/>
                <w:sz w:val="28"/>
                <w:szCs w:val="28"/>
                <w:lang w:val="uk-UA"/>
              </w:rPr>
              <w:t>5 вересня</w:t>
            </w:r>
            <w:r w:rsidRPr="007759E3">
              <w:rPr>
                <w:color w:val="000000" w:themeColor="text1"/>
                <w:sz w:val="28"/>
                <w:szCs w:val="28"/>
              </w:rPr>
              <w:t xml:space="preserve"> 201</w:t>
            </w:r>
            <w:r w:rsidRPr="007759E3">
              <w:rPr>
                <w:color w:val="000000" w:themeColor="text1"/>
                <w:sz w:val="28"/>
                <w:szCs w:val="28"/>
                <w:lang w:val="uk-UA"/>
              </w:rPr>
              <w:t>8</w:t>
            </w:r>
            <w:r w:rsidRPr="007759E3">
              <w:rPr>
                <w:color w:val="000000" w:themeColor="text1"/>
                <w:sz w:val="28"/>
                <w:szCs w:val="28"/>
              </w:rPr>
              <w:t xml:space="preserve"> року</w:t>
            </w:r>
          </w:p>
          <w:p w:rsidR="00380A00" w:rsidRDefault="00380A00">
            <w:pPr>
              <w:rPr>
                <w:color w:val="000000" w:themeColor="text1"/>
                <w:sz w:val="28"/>
                <w:szCs w:val="28"/>
                <w:lang w:val="uk-UA"/>
              </w:rPr>
            </w:pPr>
            <w:r w:rsidRPr="007759E3">
              <w:rPr>
                <w:color w:val="000000" w:themeColor="text1"/>
                <w:sz w:val="28"/>
                <w:szCs w:val="28"/>
              </w:rPr>
              <w:t>№</w:t>
            </w:r>
            <w:r w:rsidR="007759E3" w:rsidRPr="007759E3">
              <w:rPr>
                <w:color w:val="000000" w:themeColor="text1"/>
                <w:sz w:val="28"/>
                <w:szCs w:val="28"/>
                <w:lang w:val="uk-UA"/>
              </w:rPr>
              <w:t xml:space="preserve"> 403</w:t>
            </w:r>
            <w:r w:rsidRPr="007F089F">
              <w:rPr>
                <w:color w:val="FF0000"/>
                <w:sz w:val="28"/>
                <w:szCs w:val="28"/>
              </w:rPr>
              <w:t xml:space="preserve"> </w:t>
            </w:r>
          </w:p>
        </w:tc>
      </w:tr>
    </w:tbl>
    <w:p w:rsidR="00380A00" w:rsidRPr="00C24CE9" w:rsidRDefault="00380A00" w:rsidP="00C24CE9">
      <w:pPr>
        <w:pStyle w:val="3"/>
        <w:jc w:val="left"/>
        <w:rPr>
          <w:color w:val="000000" w:themeColor="text1"/>
          <w:szCs w:val="28"/>
          <w:lang w:val="uk-UA"/>
        </w:rPr>
      </w:pPr>
    </w:p>
    <w:p w:rsidR="00380A00" w:rsidRPr="00C24CE9" w:rsidRDefault="00380A00" w:rsidP="00C24CE9">
      <w:pPr>
        <w:pStyle w:val="3"/>
        <w:rPr>
          <w:color w:val="000000" w:themeColor="text1"/>
          <w:szCs w:val="28"/>
          <w:lang w:val="uk-UA"/>
        </w:rPr>
      </w:pPr>
      <w:r w:rsidRPr="00C24CE9">
        <w:rPr>
          <w:color w:val="000000" w:themeColor="text1"/>
          <w:szCs w:val="28"/>
          <w:lang w:val="uk-UA"/>
        </w:rPr>
        <w:t>ПЛАН</w:t>
      </w:r>
    </w:p>
    <w:p w:rsidR="00380A00" w:rsidRPr="00C24CE9" w:rsidRDefault="00380A00" w:rsidP="00C24CE9">
      <w:pPr>
        <w:pStyle w:val="3"/>
        <w:rPr>
          <w:color w:val="000000" w:themeColor="text1"/>
          <w:szCs w:val="28"/>
          <w:lang w:val="uk-UA"/>
        </w:rPr>
      </w:pPr>
      <w:r w:rsidRPr="00C24CE9">
        <w:rPr>
          <w:color w:val="000000" w:themeColor="text1"/>
          <w:szCs w:val="28"/>
          <w:lang w:val="uk-UA"/>
        </w:rPr>
        <w:t>роботи Сарненської районної дер</w:t>
      </w:r>
      <w:r w:rsidR="007F089F" w:rsidRPr="00C24CE9">
        <w:rPr>
          <w:color w:val="000000" w:themeColor="text1"/>
          <w:szCs w:val="28"/>
          <w:lang w:val="uk-UA"/>
        </w:rPr>
        <w:t>жавної адміністрації на жовтень</w:t>
      </w:r>
      <w:r w:rsidRPr="00C24CE9">
        <w:rPr>
          <w:color w:val="000000" w:themeColor="text1"/>
          <w:szCs w:val="28"/>
          <w:lang w:val="uk-UA"/>
        </w:rPr>
        <w:t xml:space="preserve"> 2018 року</w:t>
      </w:r>
    </w:p>
    <w:p w:rsidR="00380A00" w:rsidRPr="00C24CE9" w:rsidRDefault="00380A00" w:rsidP="00C24CE9">
      <w:pPr>
        <w:rPr>
          <w:color w:val="000000" w:themeColor="text1"/>
          <w:sz w:val="28"/>
          <w:szCs w:val="28"/>
          <w:lang w:val="uk-UA"/>
        </w:rPr>
      </w:pPr>
    </w:p>
    <w:tbl>
      <w:tblPr>
        <w:tblW w:w="15105" w:type="dxa"/>
        <w:tblInd w:w="675"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4A0"/>
      </w:tblPr>
      <w:tblGrid>
        <w:gridCol w:w="284"/>
        <w:gridCol w:w="48"/>
        <w:gridCol w:w="85"/>
        <w:gridCol w:w="5537"/>
        <w:gridCol w:w="83"/>
        <w:gridCol w:w="38"/>
        <w:gridCol w:w="104"/>
        <w:gridCol w:w="58"/>
        <w:gridCol w:w="5073"/>
        <w:gridCol w:w="1666"/>
        <w:gridCol w:w="51"/>
        <w:gridCol w:w="2078"/>
      </w:tblGrid>
      <w:tr w:rsidR="00380A00" w:rsidRPr="00C24CE9" w:rsidTr="00380A00">
        <w:tc>
          <w:tcPr>
            <w:tcW w:w="332" w:type="dxa"/>
            <w:gridSpan w:val="2"/>
            <w:tcBorders>
              <w:top w:val="single" w:sz="4" w:space="0" w:color="C6D9F1"/>
              <w:left w:val="single" w:sz="4" w:space="0" w:color="C6D9F1"/>
              <w:bottom w:val="single" w:sz="4" w:space="0" w:color="C6D9F1"/>
              <w:right w:val="single" w:sz="4" w:space="0" w:color="C6D9F1"/>
            </w:tcBorders>
            <w:vAlign w:val="center"/>
          </w:tcPr>
          <w:p w:rsidR="00380A00" w:rsidRPr="00C24CE9" w:rsidRDefault="00380A00" w:rsidP="00C24CE9">
            <w:pPr>
              <w:pStyle w:val="9"/>
              <w:jc w:val="center"/>
              <w:rPr>
                <w:b/>
                <w:color w:val="000000" w:themeColor="text1"/>
                <w:sz w:val="28"/>
                <w:szCs w:val="28"/>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380A00" w:rsidRPr="00C24CE9" w:rsidRDefault="00380A00" w:rsidP="00C24CE9">
            <w:pPr>
              <w:jc w:val="center"/>
              <w:rPr>
                <w:i/>
                <w:color w:val="000000" w:themeColor="text1"/>
                <w:sz w:val="28"/>
                <w:szCs w:val="28"/>
                <w:lang w:val="uk-UA"/>
              </w:rPr>
            </w:pPr>
            <w:r w:rsidRPr="00C24CE9">
              <w:rPr>
                <w:i/>
                <w:color w:val="000000" w:themeColor="text1"/>
                <w:sz w:val="28"/>
                <w:szCs w:val="28"/>
                <w:lang w:val="uk-UA"/>
              </w:rPr>
              <w:t>Зміст заходу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380A00" w:rsidRPr="00C24CE9" w:rsidRDefault="00380A00" w:rsidP="00C24CE9">
            <w:pPr>
              <w:jc w:val="center"/>
              <w:rPr>
                <w:i/>
                <w:color w:val="000000" w:themeColor="text1"/>
                <w:sz w:val="28"/>
                <w:szCs w:val="28"/>
                <w:lang w:val="uk-UA"/>
              </w:rPr>
            </w:pPr>
            <w:r w:rsidRPr="00C24CE9">
              <w:rPr>
                <w:i/>
                <w:color w:val="000000" w:themeColor="text1"/>
                <w:sz w:val="28"/>
                <w:szCs w:val="28"/>
                <w:lang w:val="uk-UA"/>
              </w:rPr>
              <w:t>Обґрунтування необхідності</w:t>
            </w:r>
          </w:p>
          <w:p w:rsidR="00380A00" w:rsidRPr="00C24CE9" w:rsidRDefault="00380A00" w:rsidP="00C24CE9">
            <w:pPr>
              <w:jc w:val="center"/>
              <w:rPr>
                <w:i/>
                <w:color w:val="000000" w:themeColor="text1"/>
                <w:sz w:val="28"/>
                <w:szCs w:val="28"/>
                <w:lang w:val="uk-UA"/>
              </w:rPr>
            </w:pPr>
            <w:r w:rsidRPr="00C24CE9">
              <w:rPr>
                <w:i/>
                <w:color w:val="000000" w:themeColor="text1"/>
                <w:sz w:val="28"/>
                <w:szCs w:val="28"/>
                <w:lang w:val="uk-UA"/>
              </w:rPr>
              <w:t>здійснення заходу</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380A00" w:rsidRPr="00C24CE9" w:rsidRDefault="00380A00" w:rsidP="00C24CE9">
            <w:pPr>
              <w:jc w:val="center"/>
              <w:rPr>
                <w:i/>
                <w:color w:val="000000" w:themeColor="text1"/>
                <w:sz w:val="28"/>
                <w:szCs w:val="28"/>
                <w:lang w:val="uk-UA"/>
              </w:rPr>
            </w:pPr>
            <w:r w:rsidRPr="00C24CE9">
              <w:rPr>
                <w:i/>
                <w:color w:val="000000" w:themeColor="text1"/>
                <w:sz w:val="28"/>
                <w:szCs w:val="28"/>
                <w:lang w:val="uk-UA"/>
              </w:rPr>
              <w:t>Термін виконання</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380A00" w:rsidRPr="00C24CE9" w:rsidRDefault="00380A00" w:rsidP="00C24CE9">
            <w:pPr>
              <w:jc w:val="center"/>
              <w:rPr>
                <w:i/>
                <w:color w:val="000000" w:themeColor="text1"/>
                <w:sz w:val="28"/>
                <w:szCs w:val="28"/>
                <w:lang w:val="uk-UA"/>
              </w:rPr>
            </w:pPr>
            <w:r w:rsidRPr="00C24CE9">
              <w:rPr>
                <w:i/>
                <w:color w:val="000000" w:themeColor="text1"/>
                <w:sz w:val="28"/>
                <w:szCs w:val="28"/>
                <w:lang w:val="uk-UA"/>
              </w:rPr>
              <w:t>Відповідальні за виконання</w:t>
            </w:r>
          </w:p>
        </w:tc>
      </w:tr>
      <w:tr w:rsidR="00380A00" w:rsidRPr="00C24CE9" w:rsidTr="00380A00">
        <w:trPr>
          <w:cantSplit/>
        </w:trPr>
        <w:tc>
          <w:tcPr>
            <w:tcW w:w="15105" w:type="dxa"/>
            <w:gridSpan w:val="12"/>
            <w:tcBorders>
              <w:top w:val="single" w:sz="4" w:space="0" w:color="C6D9F1"/>
              <w:left w:val="single" w:sz="4" w:space="0" w:color="C6D9F1"/>
              <w:bottom w:val="single" w:sz="4" w:space="0" w:color="C6D9F1"/>
              <w:right w:val="single" w:sz="4" w:space="0" w:color="C6D9F1"/>
            </w:tcBorders>
          </w:tcPr>
          <w:p w:rsidR="00380A00" w:rsidRPr="00C24CE9" w:rsidRDefault="00380A00" w:rsidP="00C24CE9">
            <w:pPr>
              <w:jc w:val="center"/>
              <w:rPr>
                <w:b/>
                <w:color w:val="000000" w:themeColor="text1"/>
                <w:sz w:val="28"/>
                <w:szCs w:val="28"/>
                <w:lang w:val="uk-UA"/>
              </w:rPr>
            </w:pPr>
          </w:p>
          <w:p w:rsidR="00380A00" w:rsidRPr="00C24CE9" w:rsidRDefault="00380A00" w:rsidP="00C24CE9">
            <w:pPr>
              <w:jc w:val="center"/>
              <w:rPr>
                <w:color w:val="000000" w:themeColor="text1"/>
                <w:sz w:val="28"/>
                <w:szCs w:val="28"/>
                <w:lang w:val="uk-UA"/>
              </w:rPr>
            </w:pPr>
            <w:r w:rsidRPr="00C24CE9">
              <w:rPr>
                <w:b/>
                <w:color w:val="000000" w:themeColor="text1"/>
                <w:sz w:val="28"/>
                <w:szCs w:val="28"/>
                <w:lang w:val="uk-UA"/>
              </w:rPr>
              <w:t>Засідання колегії районної державної адміністрації</w:t>
            </w:r>
          </w:p>
        </w:tc>
      </w:tr>
      <w:tr w:rsidR="007A0306" w:rsidRPr="00C24CE9" w:rsidTr="00380A00">
        <w:trPr>
          <w:trHeight w:val="919"/>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Про підсумки роботи галузей господарського комплексу Сарненського району за 9 місяців 2018 року</w:t>
            </w: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Закон України «Про місцеві державні адміністрації»</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504459" w:rsidP="00C24CE9">
            <w:pPr>
              <w:jc w:val="center"/>
              <w:rPr>
                <w:color w:val="000000" w:themeColor="text1"/>
                <w:sz w:val="28"/>
                <w:szCs w:val="28"/>
                <w:lang w:val="uk-UA"/>
              </w:rPr>
            </w:pPr>
            <w:r w:rsidRPr="00C24CE9">
              <w:rPr>
                <w:color w:val="000000" w:themeColor="text1"/>
                <w:sz w:val="28"/>
                <w:szCs w:val="28"/>
                <w:lang w:val="uk-UA"/>
              </w:rPr>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Н.Меснікович</w:t>
            </w:r>
          </w:p>
        </w:tc>
      </w:tr>
      <w:tr w:rsidR="007A0306" w:rsidRPr="00C24CE9" w:rsidTr="00380A00">
        <w:trPr>
          <w:trHeight w:val="28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Про стан виконання місцевих бюджетів району  за 9 місяців 2018 року</w:t>
            </w: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ст. 28 Бюджетного кодексу України</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504459" w:rsidP="00C24CE9">
            <w:pPr>
              <w:jc w:val="center"/>
              <w:rPr>
                <w:color w:val="000000" w:themeColor="text1"/>
                <w:sz w:val="28"/>
                <w:szCs w:val="28"/>
                <w:lang w:val="uk-UA"/>
              </w:rPr>
            </w:pPr>
            <w:r w:rsidRPr="00C24CE9">
              <w:rPr>
                <w:color w:val="000000" w:themeColor="text1"/>
                <w:sz w:val="28"/>
                <w:szCs w:val="28"/>
                <w:lang w:val="uk-UA"/>
              </w:rPr>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О.Радько</w:t>
            </w:r>
          </w:p>
        </w:tc>
      </w:tr>
      <w:tr w:rsidR="007A0306" w:rsidRPr="00C24CE9" w:rsidTr="00380A00">
        <w:trPr>
          <w:trHeight w:val="28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rPr>
            </w:pPr>
            <w:r w:rsidRPr="00C24CE9">
              <w:rPr>
                <w:color w:val="000000" w:themeColor="text1"/>
                <w:sz w:val="28"/>
                <w:szCs w:val="28"/>
              </w:rPr>
              <w:t xml:space="preserve">Про стан </w:t>
            </w:r>
            <w:r w:rsidRPr="00C24CE9">
              <w:rPr>
                <w:color w:val="000000" w:themeColor="text1"/>
                <w:sz w:val="28"/>
                <w:szCs w:val="28"/>
                <w:lang w:val="uk-UA"/>
              </w:rPr>
              <w:t>законності</w:t>
            </w:r>
            <w:r w:rsidRPr="00C24CE9">
              <w:rPr>
                <w:color w:val="000000" w:themeColor="text1"/>
                <w:sz w:val="28"/>
                <w:szCs w:val="28"/>
              </w:rPr>
              <w:t xml:space="preserve"> та правопорядку на </w:t>
            </w:r>
            <w:r w:rsidRPr="00C24CE9">
              <w:rPr>
                <w:color w:val="000000" w:themeColor="text1"/>
                <w:sz w:val="28"/>
                <w:szCs w:val="28"/>
                <w:lang w:val="uk-UA"/>
              </w:rPr>
              <w:t>території</w:t>
            </w:r>
            <w:r w:rsidRPr="00C24CE9">
              <w:rPr>
                <w:color w:val="000000" w:themeColor="text1"/>
                <w:sz w:val="28"/>
                <w:szCs w:val="28"/>
              </w:rPr>
              <w:t xml:space="preserve"> району</w:t>
            </w: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 xml:space="preserve">Закон України «Про місцеві державні адміністрації», Укази Президента України від 06.02.2003 №84/2003 «Про невідкладні додаткові заходи щодо посилення боротьби з організованою злочинністю і корупцією», від 19.07.2005  № 1119/2005 «Про заходи щодо забезпечення особистої безпеки громадян та протидії злочинності», Комплексна програма профілактики злочинності в Сарненському районі на </w:t>
            </w:r>
            <w:r w:rsidRPr="00C24CE9">
              <w:rPr>
                <w:color w:val="000000" w:themeColor="text1"/>
                <w:sz w:val="28"/>
                <w:szCs w:val="28"/>
                <w:lang w:val="uk-UA"/>
              </w:rPr>
              <w:lastRenderedPageBreak/>
              <w:t>2016-2020 роки»</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504459" w:rsidP="00C24CE9">
            <w:pPr>
              <w:jc w:val="center"/>
              <w:rPr>
                <w:color w:val="000000" w:themeColor="text1"/>
                <w:sz w:val="28"/>
                <w:szCs w:val="28"/>
                <w:lang w:val="uk-UA"/>
              </w:rPr>
            </w:pPr>
            <w:r w:rsidRPr="00C24CE9">
              <w:rPr>
                <w:color w:val="000000" w:themeColor="text1"/>
                <w:sz w:val="28"/>
                <w:szCs w:val="28"/>
                <w:lang w:val="uk-UA"/>
              </w:rPr>
              <w:lastRenderedPageBreak/>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Р. Набухотний</w:t>
            </w:r>
          </w:p>
        </w:tc>
      </w:tr>
      <w:tr w:rsidR="007A0306" w:rsidRPr="00C24CE9" w:rsidTr="00380A00">
        <w:trPr>
          <w:trHeight w:val="28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Про підсумки огляду готовності об’єктів житлово-комунального господарства та соціальної сфери району до осінньо-зимового періоду 2018-2019 років</w:t>
            </w: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pStyle w:val="31"/>
              <w:jc w:val="left"/>
              <w:rPr>
                <w:color w:val="000000" w:themeColor="text1"/>
                <w:szCs w:val="28"/>
              </w:rPr>
            </w:pPr>
            <w:r w:rsidRPr="00C24CE9">
              <w:rPr>
                <w:color w:val="000000" w:themeColor="text1"/>
                <w:szCs w:val="28"/>
              </w:rPr>
              <w:t>Закон України «Про місцеві державні адміністрації», розпорядження голови облдержадміністрації</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504459" w:rsidP="00C24CE9">
            <w:pPr>
              <w:jc w:val="center"/>
              <w:rPr>
                <w:color w:val="000000" w:themeColor="text1"/>
                <w:sz w:val="28"/>
                <w:szCs w:val="28"/>
                <w:lang w:val="uk-UA"/>
              </w:rPr>
            </w:pPr>
            <w:r w:rsidRPr="00C24CE9">
              <w:rPr>
                <w:color w:val="000000" w:themeColor="text1"/>
                <w:sz w:val="28"/>
                <w:szCs w:val="28"/>
                <w:lang w:val="uk-UA"/>
              </w:rPr>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pStyle w:val="31"/>
              <w:jc w:val="center"/>
              <w:rPr>
                <w:color w:val="000000" w:themeColor="text1"/>
                <w:szCs w:val="28"/>
              </w:rPr>
            </w:pPr>
            <w:r w:rsidRPr="00C24CE9">
              <w:rPr>
                <w:color w:val="000000" w:themeColor="text1"/>
                <w:szCs w:val="28"/>
              </w:rPr>
              <w:t>Т.</w:t>
            </w:r>
            <w:r w:rsidR="00504459" w:rsidRPr="00C24CE9">
              <w:rPr>
                <w:color w:val="000000" w:themeColor="text1"/>
                <w:szCs w:val="28"/>
              </w:rPr>
              <w:t xml:space="preserve"> </w:t>
            </w:r>
            <w:r w:rsidRPr="00C24CE9">
              <w:rPr>
                <w:color w:val="000000" w:themeColor="text1"/>
                <w:szCs w:val="28"/>
              </w:rPr>
              <w:t>Пупко</w:t>
            </w:r>
          </w:p>
        </w:tc>
      </w:tr>
      <w:tr w:rsidR="007A0306" w:rsidRPr="00C24CE9" w:rsidTr="00380A00">
        <w:trPr>
          <w:trHeight w:val="28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905" w:type="dxa"/>
            <w:gridSpan w:val="6"/>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3133"/>
              </w:tabs>
              <w:rPr>
                <w:color w:val="000000" w:themeColor="text1"/>
                <w:sz w:val="28"/>
                <w:szCs w:val="28"/>
                <w:lang w:val="uk-UA"/>
              </w:rPr>
            </w:pPr>
            <w:r w:rsidRPr="00C24CE9">
              <w:rPr>
                <w:color w:val="000000" w:themeColor="text1"/>
                <w:sz w:val="28"/>
                <w:szCs w:val="28"/>
                <w:lang w:val="uk-UA"/>
              </w:rPr>
              <w:t>Про дотримання норм законодавства в частині виплати мінімальної заробітної плати, легалізації виплати заробітної плати та зайнятості населення</w:t>
            </w:r>
          </w:p>
        </w:tc>
        <w:tc>
          <w:tcPr>
            <w:tcW w:w="5073"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Постанова Кабінету Міністрів України від 26.04.2017 № 295 «Деякі питання реалізації статті 259 Кодексу законів про працю України та статті 34 Закону України «Про місцеве самоврядування в Україні»</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504459" w:rsidP="00C24CE9">
            <w:pPr>
              <w:jc w:val="center"/>
              <w:rPr>
                <w:color w:val="000000" w:themeColor="text1"/>
                <w:sz w:val="28"/>
                <w:szCs w:val="28"/>
                <w:lang w:val="uk-UA"/>
              </w:rPr>
            </w:pPr>
            <w:r w:rsidRPr="00C24CE9">
              <w:rPr>
                <w:color w:val="000000" w:themeColor="text1"/>
                <w:sz w:val="28"/>
                <w:szCs w:val="28"/>
                <w:lang w:val="uk-UA"/>
              </w:rPr>
              <w:t>25</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3133"/>
              </w:tabs>
              <w:jc w:val="center"/>
              <w:rPr>
                <w:color w:val="000000" w:themeColor="text1"/>
                <w:sz w:val="28"/>
                <w:szCs w:val="28"/>
                <w:lang w:val="uk-UA"/>
              </w:rPr>
            </w:pPr>
            <w:r w:rsidRPr="00C24CE9">
              <w:rPr>
                <w:color w:val="000000" w:themeColor="text1"/>
                <w:sz w:val="28"/>
                <w:szCs w:val="28"/>
                <w:lang w:val="uk-UA"/>
              </w:rPr>
              <w:t>В.</w:t>
            </w:r>
            <w:r w:rsidR="00504459" w:rsidRPr="00C24CE9">
              <w:rPr>
                <w:color w:val="000000" w:themeColor="text1"/>
                <w:sz w:val="28"/>
                <w:szCs w:val="28"/>
                <w:lang w:val="uk-UA"/>
              </w:rPr>
              <w:t xml:space="preserve"> </w:t>
            </w:r>
            <w:r w:rsidRPr="00C24CE9">
              <w:rPr>
                <w:color w:val="000000" w:themeColor="text1"/>
                <w:sz w:val="28"/>
                <w:szCs w:val="28"/>
                <w:lang w:val="uk-UA"/>
              </w:rPr>
              <w:t>Дриганець</w:t>
            </w:r>
          </w:p>
        </w:tc>
      </w:tr>
      <w:tr w:rsidR="007A0306" w:rsidRPr="00C24CE9" w:rsidTr="00380A00">
        <w:trPr>
          <w:trHeight w:val="89"/>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b/>
                <w:color w:val="000000" w:themeColor="text1"/>
                <w:sz w:val="28"/>
                <w:szCs w:val="28"/>
                <w:lang w:val="uk-UA"/>
              </w:rPr>
            </w:pPr>
            <w:r w:rsidRPr="00C24CE9">
              <w:rPr>
                <w:b/>
                <w:color w:val="000000" w:themeColor="text1"/>
                <w:sz w:val="28"/>
                <w:szCs w:val="28"/>
                <w:lang w:val="uk-UA"/>
              </w:rPr>
              <w:t>Питання, що розглядатимуться при заступниках голови райдержадміністрації</w:t>
            </w:r>
          </w:p>
        </w:tc>
      </w:tr>
      <w:tr w:rsidR="007A0306" w:rsidRPr="00C24CE9" w:rsidTr="00380A00">
        <w:trPr>
          <w:trHeight w:val="709"/>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Засідання комісії з питань погашення заборгованості із заробітної плати (грошового забезпечення) пенсій, стипендій та інших соціальних виплат, забезпечення реалізації рішень, спрямованих на підвищення рівня оплати праці, дотримання норм законодавства в частині мінімальної зарплати, легалізації виплат заробітної плати та зайнятості населення</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Постанова Кабінету Міністрів України від 26.04. 2017 № 295 «Про деякі питання реалізації статті 259 Кодексу законів про працю України та статті 34 Закону України «Про місцеве самоврядування в Україні», розпорядження голови райдержадміністрації від 24.04.2017 №147 «Про районну тимчасову комісію з питань погашення заборгованості із заробітної плати, пенсій, стипендій праці та інших соціальних виплат» (зі змінами)</w:t>
            </w:r>
          </w:p>
        </w:tc>
        <w:tc>
          <w:tcPr>
            <w:tcW w:w="1666"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p w:rsidR="007A0306" w:rsidRPr="00C24CE9" w:rsidRDefault="009B61D0" w:rsidP="00C24CE9">
            <w:pPr>
              <w:jc w:val="center"/>
              <w:rPr>
                <w:color w:val="000000" w:themeColor="text1"/>
                <w:sz w:val="28"/>
                <w:szCs w:val="28"/>
                <w:lang w:val="uk-UA"/>
              </w:rPr>
            </w:pPr>
            <w:r w:rsidRPr="00C24CE9">
              <w:rPr>
                <w:color w:val="000000" w:themeColor="text1"/>
                <w:sz w:val="28"/>
                <w:szCs w:val="28"/>
                <w:lang w:val="uk-UA"/>
              </w:rPr>
              <w:t>30</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І. Назарець</w:t>
            </w:r>
          </w:p>
        </w:tc>
      </w:tr>
      <w:tr w:rsidR="007A0306" w:rsidRPr="00C24CE9" w:rsidTr="00380A00">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Засідання районної спеціальної комісії  з питань розрахунків за спожиті енергоносії та надані житлово-комунальні послуги</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Розпорядження голови райдержадміністрації від 26.06.2006 №282 «Про районну спеціальну комісію з питань розрахунків за спожиті енергоносії» (зі змінами)</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2</w:t>
            </w:r>
            <w:r w:rsidR="009B61D0" w:rsidRPr="00C24CE9">
              <w:rPr>
                <w:color w:val="000000" w:themeColor="text1"/>
                <w:sz w:val="28"/>
                <w:szCs w:val="28"/>
                <w:lang w:val="uk-UA"/>
              </w:rPr>
              <w:t>3</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І. Назарець</w:t>
            </w:r>
          </w:p>
        </w:tc>
      </w:tr>
      <w:tr w:rsidR="007A0306" w:rsidRPr="00C24CE9" w:rsidTr="00380A00">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Засідання комісії  з питань техногенно-екологічної безпеки та надзвичайних ситуацій Сарненського району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 xml:space="preserve">Закон України «Про місцеві державні адміністрації», постанови Кабінету Міністрів України від 26 січня 2015 року №18 «Про Державну комісію з питань техногенно-екологічної безпеки та надзвичайних ситуацій», розпорядження голови обласної державної адміністрації від 04.07.2016 № 396 «Про постійну комісію з питань техногенно-екологічної безпеки та надзвичайних ситуацій Рівненської області»  </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1</w:t>
            </w:r>
            <w:r w:rsidR="009B61D0" w:rsidRPr="00C24CE9">
              <w:rPr>
                <w:color w:val="000000" w:themeColor="text1"/>
                <w:sz w:val="28"/>
                <w:szCs w:val="28"/>
                <w:lang w:val="uk-UA"/>
              </w:rPr>
              <w:t>9</w:t>
            </w:r>
          </w:p>
        </w:tc>
        <w:tc>
          <w:tcPr>
            <w:tcW w:w="2129"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І. Назарець </w:t>
            </w:r>
          </w:p>
          <w:p w:rsidR="007A0306" w:rsidRPr="00C24CE9" w:rsidRDefault="007A0306" w:rsidP="00C24CE9">
            <w:pPr>
              <w:jc w:val="center"/>
              <w:rPr>
                <w:color w:val="000000" w:themeColor="text1"/>
                <w:sz w:val="28"/>
                <w:szCs w:val="28"/>
                <w:lang w:val="uk-UA"/>
              </w:rPr>
            </w:pPr>
          </w:p>
        </w:tc>
      </w:tr>
      <w:tr w:rsidR="007A0306" w:rsidRPr="00C24CE9" w:rsidTr="00380A00">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Засідання районної комісії по призначенню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Розпорядження голови райдержадміністрації від 07.04.2017 «Про внесення змін до розпорядження голови райдержадміністрації від 13.05.2014 №143 «Про районну комісію по призначенню державної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2D042E" w:rsidRPr="00C24CE9">
              <w:rPr>
                <w:color w:val="000000" w:themeColor="text1"/>
                <w:sz w:val="28"/>
                <w:szCs w:val="28"/>
                <w:lang w:val="uk-UA"/>
              </w:rPr>
              <w:t>31</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Н. Параниця</w:t>
            </w:r>
          </w:p>
        </w:tc>
      </w:tr>
      <w:tr w:rsidR="007A0306" w:rsidRPr="00C24CE9" w:rsidTr="00380A00">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Засідання районної комісії з питань захисту прав дитини</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Розпорядження голови райдержадміністрації від 12.11.2008 № 566 «Про створення районної комісії з питань захисту прав дитини» із внесеними змінами</w:t>
            </w:r>
          </w:p>
        </w:tc>
        <w:tc>
          <w:tcPr>
            <w:tcW w:w="1666"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2D042E" w:rsidRPr="00C24CE9">
              <w:rPr>
                <w:color w:val="000000" w:themeColor="text1"/>
                <w:sz w:val="28"/>
                <w:szCs w:val="28"/>
                <w:lang w:val="uk-UA"/>
              </w:rPr>
              <w:t>31</w:t>
            </w:r>
          </w:p>
        </w:tc>
        <w:tc>
          <w:tcPr>
            <w:tcW w:w="2129"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Н. Параниця</w:t>
            </w:r>
          </w:p>
        </w:tc>
      </w:tr>
      <w:tr w:rsidR="007A0306" w:rsidRPr="00C24CE9" w:rsidTr="00380A00">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b/>
                <w:color w:val="000000" w:themeColor="text1"/>
                <w:sz w:val="28"/>
                <w:szCs w:val="28"/>
                <w:lang w:val="uk-UA"/>
              </w:rPr>
              <w:t>«Дні контролю» при заступниках голови райдержадміністрації</w:t>
            </w:r>
          </w:p>
        </w:tc>
      </w:tr>
      <w:tr w:rsidR="007A0306" w:rsidRPr="00C24CE9" w:rsidTr="00380A00">
        <w:trPr>
          <w:trHeight w:val="283"/>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4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1080"/>
              </w:tabs>
              <w:rPr>
                <w:color w:val="000000" w:themeColor="text1"/>
                <w:sz w:val="28"/>
                <w:szCs w:val="28"/>
                <w:lang w:val="uk-UA"/>
              </w:rPr>
            </w:pPr>
            <w:r w:rsidRPr="00C24CE9">
              <w:rPr>
                <w:color w:val="000000" w:themeColor="text1"/>
                <w:sz w:val="28"/>
                <w:szCs w:val="28"/>
                <w:lang w:val="uk-UA"/>
              </w:rPr>
              <w:t>Про стан виконання розпорядження го</w:t>
            </w:r>
            <w:r w:rsidR="00B7747B" w:rsidRPr="00C24CE9">
              <w:rPr>
                <w:color w:val="000000" w:themeColor="text1"/>
                <w:sz w:val="28"/>
                <w:szCs w:val="28"/>
                <w:lang w:val="uk-UA"/>
              </w:rPr>
              <w:t>лови райдержадміністрації від 01.06.2018 №222</w:t>
            </w:r>
            <w:r w:rsidRPr="00C24CE9">
              <w:rPr>
                <w:color w:val="000000" w:themeColor="text1"/>
                <w:sz w:val="28"/>
                <w:szCs w:val="28"/>
                <w:lang w:val="uk-UA"/>
              </w:rPr>
              <w:t xml:space="preserve"> «Про </w:t>
            </w:r>
            <w:r w:rsidR="00B7747B" w:rsidRPr="00C24CE9">
              <w:rPr>
                <w:color w:val="000000" w:themeColor="text1"/>
                <w:sz w:val="28"/>
                <w:szCs w:val="28"/>
                <w:lang w:val="uk-UA"/>
              </w:rPr>
              <w:t>забезпечення реалізації урядової програми «Доступні ліки» у Сарненському районі</w:t>
            </w:r>
            <w:r w:rsidRPr="00C24CE9">
              <w:rPr>
                <w:color w:val="000000" w:themeColor="text1"/>
                <w:sz w:val="28"/>
                <w:szCs w:val="28"/>
                <w:lang w:val="uk-UA"/>
              </w:rPr>
              <w:t>»</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розпорядження голови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 </w:t>
            </w:r>
            <w:r w:rsidR="00B7747B" w:rsidRPr="00C24CE9">
              <w:rPr>
                <w:color w:val="000000" w:themeColor="text1"/>
                <w:sz w:val="28"/>
                <w:szCs w:val="28"/>
                <w:lang w:val="uk-UA"/>
              </w:rPr>
              <w:t>26</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B7747B" w:rsidP="00C24CE9">
            <w:pPr>
              <w:jc w:val="center"/>
              <w:rPr>
                <w:color w:val="000000" w:themeColor="text1"/>
                <w:sz w:val="28"/>
                <w:szCs w:val="28"/>
                <w:lang w:val="uk-UA"/>
              </w:rPr>
            </w:pPr>
            <w:r w:rsidRPr="00C24CE9">
              <w:rPr>
                <w:color w:val="000000" w:themeColor="text1"/>
                <w:sz w:val="28"/>
                <w:szCs w:val="28"/>
                <w:lang w:val="uk-UA"/>
              </w:rPr>
              <w:t>Н. Параниця</w:t>
            </w:r>
            <w:r w:rsidR="007A0306" w:rsidRPr="00C24CE9">
              <w:rPr>
                <w:color w:val="000000" w:themeColor="text1"/>
                <w:sz w:val="28"/>
                <w:szCs w:val="28"/>
                <w:lang w:val="uk-UA"/>
              </w:rPr>
              <w:t xml:space="preserve"> </w:t>
            </w:r>
          </w:p>
        </w:tc>
      </w:tr>
      <w:tr w:rsidR="007A0306" w:rsidRPr="00C24CE9" w:rsidTr="00380A00">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b/>
                <w:color w:val="000000" w:themeColor="text1"/>
                <w:sz w:val="28"/>
                <w:szCs w:val="28"/>
                <w:lang w:val="uk-UA"/>
              </w:rPr>
            </w:pPr>
            <w:r w:rsidRPr="00C24CE9">
              <w:rPr>
                <w:b/>
                <w:color w:val="000000" w:themeColor="text1"/>
                <w:sz w:val="28"/>
                <w:szCs w:val="28"/>
                <w:lang w:val="uk-UA"/>
              </w:rPr>
              <w:t>Контроль за виконанням документів органів влади вищого рівня та райдержадміністрації</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Розпорядження голови облдержадміністрації від 26.03.2007 № 127 «Про систему інформування щодо суспільно-політичної та соціально-економічної ситуації в області». Доручення голови облдержадміністрації від 30.03.2010 № 67/01-60/10 «Щодо інфор-маційного повідомлення прогнозованих подій та запланованих заходів»</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Щоденно</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О. Демченко</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Лист ОДА від 25.11.2010 №9658/0/01-48/10 щодо системного моніторингу виконання плану основних заходів райдержадміністрації</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Щопо-неділка та щоп’ятниці</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А. Ностер</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Розпорядження го</w:t>
            </w:r>
            <w:r w:rsidR="00DC1119" w:rsidRPr="00C24CE9">
              <w:rPr>
                <w:color w:val="000000" w:themeColor="text1"/>
                <w:sz w:val="28"/>
                <w:szCs w:val="28"/>
                <w:lang w:val="uk-UA"/>
              </w:rPr>
              <w:t>лови райдержадміністрації від 23.08.2018 №339</w:t>
            </w:r>
            <w:r w:rsidRPr="00C24CE9">
              <w:rPr>
                <w:color w:val="000000" w:themeColor="text1"/>
                <w:sz w:val="28"/>
                <w:szCs w:val="28"/>
                <w:lang w:val="uk-UA"/>
              </w:rPr>
              <w:t xml:space="preserve"> «Про план роботи Сарненської районної де</w:t>
            </w:r>
            <w:r w:rsidR="00DC1119" w:rsidRPr="00C24CE9">
              <w:rPr>
                <w:color w:val="000000" w:themeColor="text1"/>
                <w:sz w:val="28"/>
                <w:szCs w:val="28"/>
                <w:lang w:val="uk-UA"/>
              </w:rPr>
              <w:t>ржавної адміністрації на вересень</w:t>
            </w:r>
            <w:r w:rsidRPr="00C24CE9">
              <w:rPr>
                <w:color w:val="000000" w:themeColor="text1"/>
                <w:sz w:val="28"/>
                <w:szCs w:val="28"/>
                <w:lang w:val="uk-UA"/>
              </w:rPr>
              <w:t xml:space="preserve"> 2018 року»</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розпорядження голови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До 20</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А. Ностер</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Наказ Міністерства праці та соціального захисту населення України від 10.01.2007 №4 «Про затвердження порядку здійснення нагляду за додержанням вимог законодавства під час призначення (перерахунку) та виплати пенсій органами Пенсійного фонду України»</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C5519E"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В. Дриганець</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Розпорядження голови облдержадміністрації від 28.08.2008 №363</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3D335C"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В. Дриганець</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 xml:space="preserve">Розпорядження голови обласної державної адміністрації від 02.04.2010 №124 «Про запобігання негативним тенденціям у ціновій ситуації на споживчому ринку області» </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  До 0</w:t>
            </w:r>
            <w:r w:rsidR="002A7BB6" w:rsidRPr="00C24CE9">
              <w:rPr>
                <w:color w:val="000000" w:themeColor="text1"/>
                <w:sz w:val="28"/>
                <w:szCs w:val="28"/>
                <w:lang w:val="uk-UA"/>
              </w:rPr>
              <w:t>5</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Н. Меснікович</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 xml:space="preserve">Лист департаменту фінансів Рівненської обласної державної адміністрації від 22.02.2017 № 01-8-20/161про заборгованість і виплату державної допомоги сім’ям з дітьми </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04, 19</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О. Радько</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Лист головного фінансового управління Рівненської обласної державної від 02.02.2018 № 02-4-13/109 щодо проведення аналізу використання бюджетних коштів, які виділяються у вигляді субвенцій з місцевого бюджету на надання пільг та житлових субсидій населенню на оплату електроенергії, природного газу, природного газу, рідких нечистот за рахунок відповідної субвенції з державного бюджету</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06</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О. Радько</w:t>
            </w:r>
          </w:p>
        </w:tc>
      </w:tr>
      <w:tr w:rsidR="007A0306" w:rsidRPr="00C24CE9" w:rsidTr="00380A00">
        <w:trPr>
          <w:trHeight w:val="283"/>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Лист департаменту фінансів Рівненської обласної державної адміністрації від 03.04.2018 № 02-4-13/234 про стан розрахунків бюджетних установ та організацій за спожиті енергоносії, а також по пільгах і субсидіях, наданих окремим категоріям населення за рахунок субвенції  з державного бюджету</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Щочетверга</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О. Радько</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Постанова Кабінету Міністрів України від 15.02.1999  №192 «Про затвердження Положення про організацію оповіщення і зв'язку у надзвичайних ситуаціях»</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37711A"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О. Сварицевич</w:t>
            </w:r>
          </w:p>
          <w:p w:rsidR="007A0306" w:rsidRPr="00C24CE9" w:rsidRDefault="007A0306" w:rsidP="00C24CE9">
            <w:pPr>
              <w:jc w:val="center"/>
              <w:rPr>
                <w:color w:val="000000" w:themeColor="text1"/>
                <w:sz w:val="28"/>
                <w:szCs w:val="28"/>
                <w:lang w:val="uk-UA"/>
              </w:rPr>
            </w:pP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Лист ОДА від 19.10.2011 №9032/0/01-38/11 «Про тарифи на житлово-комунальні послуги»</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До 03</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Т. Пупко</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 xml:space="preserve">Лист департаменту житлово-комунального господарства від 30.05.2016 №1493/01.1/14  щодо заборгованості із заробітної плати на підприємствах житлово-комунального господарства   </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До 15</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Т. Пупко</w:t>
            </w:r>
          </w:p>
        </w:tc>
      </w:tr>
      <w:tr w:rsidR="007A0306" w:rsidRPr="00C24CE9" w:rsidTr="00380A00">
        <w:trPr>
          <w:trHeight w:val="431"/>
        </w:trPr>
        <w:tc>
          <w:tcPr>
            <w:tcW w:w="417" w:type="dxa"/>
            <w:gridSpan w:val="3"/>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p>
        </w:tc>
        <w:tc>
          <w:tcPr>
            <w:tcW w:w="5762"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Доручення голови облдержадміністрації від 18.05.2011 №177/01-60/10 щодо проведення робіт на меліоративних каналах</w:t>
            </w:r>
          </w:p>
        </w:tc>
        <w:tc>
          <w:tcPr>
            <w:tcW w:w="5131"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Контроль за виконанням документів органів влади вищого рівня</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До 03</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П. Боротюк</w:t>
            </w:r>
          </w:p>
        </w:tc>
      </w:tr>
      <w:tr w:rsidR="007A0306" w:rsidRPr="00C24CE9" w:rsidTr="00380A00">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b/>
                <w:color w:val="000000" w:themeColor="text1"/>
                <w:sz w:val="28"/>
                <w:szCs w:val="28"/>
                <w:lang w:val="uk-UA"/>
              </w:rPr>
            </w:pPr>
          </w:p>
          <w:p w:rsidR="007A0306" w:rsidRPr="00C24CE9" w:rsidRDefault="007A0306" w:rsidP="00C24CE9">
            <w:pPr>
              <w:jc w:val="center"/>
              <w:rPr>
                <w:b/>
                <w:color w:val="000000" w:themeColor="text1"/>
                <w:sz w:val="28"/>
                <w:szCs w:val="28"/>
                <w:lang w:val="uk-UA"/>
              </w:rPr>
            </w:pPr>
            <w:r w:rsidRPr="00C24CE9">
              <w:rPr>
                <w:b/>
                <w:color w:val="000000" w:themeColor="text1"/>
                <w:sz w:val="28"/>
                <w:szCs w:val="28"/>
                <w:lang w:val="uk-UA"/>
              </w:rPr>
              <w:t>Проведення перевірок, аналіз, надання практичної допомоги</w:t>
            </w:r>
          </w:p>
        </w:tc>
      </w:tr>
      <w:tr w:rsidR="007A0306" w:rsidRPr="00C24CE9" w:rsidTr="00380A00">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both"/>
              <w:rPr>
                <w:color w:val="000000" w:themeColor="text1"/>
                <w:sz w:val="28"/>
                <w:szCs w:val="28"/>
                <w:lang w:val="uk-UA"/>
              </w:rPr>
            </w:pPr>
            <w:r w:rsidRPr="00C24CE9">
              <w:rPr>
                <w:color w:val="000000" w:themeColor="text1"/>
                <w:sz w:val="28"/>
                <w:szCs w:val="28"/>
                <w:lang w:val="uk-UA"/>
              </w:rPr>
              <w:t xml:space="preserve">Надання консультативно-методичної допомоги виконкомам місцевих рад щодо організації виконання делегованих повноважень    </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both"/>
              <w:rPr>
                <w:color w:val="000000" w:themeColor="text1"/>
                <w:sz w:val="28"/>
                <w:szCs w:val="28"/>
                <w:lang w:val="uk-UA"/>
              </w:rPr>
            </w:pPr>
            <w:r w:rsidRPr="00C24CE9">
              <w:rPr>
                <w:color w:val="000000" w:themeColor="text1"/>
                <w:sz w:val="28"/>
                <w:szCs w:val="28"/>
                <w:lang w:val="uk-UA"/>
              </w:rPr>
              <w:t>Положення про відділ організаційної роботи та зв’язків з громадськістю апарату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37711A"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pStyle w:val="2"/>
              <w:jc w:val="center"/>
              <w:rPr>
                <w:rFonts w:eastAsiaTheme="minorEastAsia"/>
                <w:color w:val="000000" w:themeColor="text1"/>
                <w:sz w:val="28"/>
                <w:szCs w:val="28"/>
                <w:lang w:val="uk-UA"/>
              </w:rPr>
            </w:pPr>
            <w:r w:rsidRPr="00C24CE9">
              <w:rPr>
                <w:rFonts w:eastAsiaTheme="minorEastAsia"/>
                <w:color w:val="000000" w:themeColor="text1"/>
                <w:sz w:val="28"/>
                <w:szCs w:val="28"/>
                <w:lang w:val="uk-UA"/>
              </w:rPr>
              <w:t>А. Ностер</w:t>
            </w:r>
          </w:p>
        </w:tc>
      </w:tr>
      <w:tr w:rsidR="007A0306" w:rsidRPr="00C24CE9" w:rsidTr="00380A00">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Надання консультаційно-методичної допомоги структурним підрозділам райдержадміністрації з організаційних питань</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Положення про відділ організаційної роботи та зв’язків з громадськістю апарату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C45C02"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А. Ностер</w:t>
            </w:r>
          </w:p>
        </w:tc>
      </w:tr>
      <w:tr w:rsidR="007A0306" w:rsidRPr="00C24CE9" w:rsidTr="00380A00">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Здійснення аналізу, узагальнення та прогнозування розвитку ситуації в інформаційному просторі району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Положення про відділ організаційної роботи та зв’язків з громадськістю апарату райдержадміністрації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C45C02"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О. Демченко</w:t>
            </w:r>
          </w:p>
        </w:tc>
      </w:tr>
      <w:tr w:rsidR="007A0306" w:rsidRPr="00C24CE9" w:rsidTr="00380A00">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Перевірка дотримання вимог інструкції з діловодства на підприємствах, в установах та організаціях району незалежно від форм власності</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 xml:space="preserve">Закон України «Про місцеві державні адміністрації», розпорядження голови райдержадміністрації від 14.03.2012 </w:t>
            </w:r>
            <w:r w:rsidRPr="00C24CE9">
              <w:rPr>
                <w:color w:val="000000" w:themeColor="text1"/>
                <w:sz w:val="28"/>
                <w:szCs w:val="28"/>
                <w:lang w:val="uk-UA"/>
              </w:rPr>
              <w:br/>
              <w:t>№ 100 «Про Інструкцію з діловодства в апараті Сарненської районної державної адміністрації»</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C45C02"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О. Цицюра</w:t>
            </w:r>
          </w:p>
          <w:p w:rsidR="007A0306" w:rsidRPr="00C24CE9" w:rsidRDefault="007A0306" w:rsidP="00C24CE9">
            <w:pPr>
              <w:jc w:val="center"/>
              <w:rPr>
                <w:color w:val="000000" w:themeColor="text1"/>
                <w:sz w:val="28"/>
                <w:szCs w:val="28"/>
                <w:lang w:val="uk-UA"/>
              </w:rPr>
            </w:pPr>
          </w:p>
          <w:p w:rsidR="007A0306" w:rsidRPr="00C24CE9" w:rsidRDefault="007A0306" w:rsidP="00C24CE9">
            <w:pPr>
              <w:jc w:val="center"/>
              <w:rPr>
                <w:color w:val="000000" w:themeColor="text1"/>
                <w:sz w:val="28"/>
                <w:szCs w:val="28"/>
                <w:lang w:val="uk-UA"/>
              </w:rPr>
            </w:pPr>
          </w:p>
        </w:tc>
      </w:tr>
      <w:tr w:rsidR="007A0306" w:rsidRPr="00C24CE9" w:rsidTr="00380A00">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призначення компенсацій та надання пільг особам, які постраждали внаслідок Чорнобильської катастрофи</w:t>
            </w:r>
          </w:p>
          <w:p w:rsidR="007A0306" w:rsidRPr="00C24CE9" w:rsidRDefault="007A0306" w:rsidP="00C24CE9">
            <w:pPr>
              <w:rPr>
                <w:color w:val="000000" w:themeColor="text1"/>
                <w:sz w:val="28"/>
                <w:szCs w:val="28"/>
                <w:lang w:val="uk-UA"/>
              </w:rPr>
            </w:pP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Закон України «Про статус і соціальний захист громадян, які постраждали внаслідок Чорнобильської катастрофи» Постанова Кабінету Міністрів України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C45C02"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В. Дриганець</w:t>
            </w:r>
          </w:p>
        </w:tc>
      </w:tr>
      <w:tr w:rsidR="007A0306" w:rsidRPr="00C24CE9" w:rsidTr="00380A00">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надання пільг ветеранам війни, ветеранам військової служби та органів внутрішніх справ</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 xml:space="preserve">Закон України від 22.10.1993 №3551-ХІІ «Про статус ветеранів війни, гарантії їх соціального захисту» Закон України від 24.03.1998 №203/98-ВР «Про ветеранів військової служби та органів внутрішніх справ та їх соціальний захист» </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C45C02"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В. Дриганець</w:t>
            </w:r>
          </w:p>
        </w:tc>
      </w:tr>
      <w:tr w:rsidR="007A0306" w:rsidRPr="00C24CE9" w:rsidTr="00380A00">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Аналіз стану виплати зарплати та ліквідації заборгованості по зарплатах на підприємствах усіх форм власності та виплати її не нижче мінімального розміру, визначеного законодавством. Контроль за виконанням графіків погашення заборгованості по заробітній платі</w:t>
            </w:r>
          </w:p>
          <w:p w:rsidR="007A0306" w:rsidRPr="00C24CE9" w:rsidRDefault="007A0306" w:rsidP="00C24CE9">
            <w:pPr>
              <w:rPr>
                <w:color w:val="000000" w:themeColor="text1"/>
                <w:sz w:val="28"/>
                <w:szCs w:val="28"/>
                <w:lang w:val="uk-UA"/>
              </w:rPr>
            </w:pPr>
          </w:p>
          <w:p w:rsidR="007A0306" w:rsidRPr="00C24CE9" w:rsidRDefault="007A0306" w:rsidP="00C24CE9">
            <w:pPr>
              <w:rPr>
                <w:color w:val="000000" w:themeColor="text1"/>
                <w:sz w:val="28"/>
                <w:szCs w:val="28"/>
                <w:lang w:val="uk-UA"/>
              </w:rPr>
            </w:pP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Розпорядження голови обласної державної адміністрації від 28.08.2008 №363 «Про підвищення рівня заробітної плати в області та погашення заборгованості із її виплати»</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C45C02"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В. Дриганець</w:t>
            </w:r>
          </w:p>
        </w:tc>
      </w:tr>
      <w:tr w:rsidR="007A0306" w:rsidRPr="00C24CE9" w:rsidTr="00380A00">
        <w:trPr>
          <w:trHeight w:val="416"/>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Моніторинг середніх цін на основні продукти харчування в закладах торгівлі та на споживчому ринку м. Сарни</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pStyle w:val="a3"/>
              <w:tabs>
                <w:tab w:val="left" w:pos="708"/>
              </w:tabs>
              <w:rPr>
                <w:rFonts w:ascii="Times New Roman" w:hAnsi="Times New Roman" w:cs="Times New Roman"/>
                <w:color w:val="000000" w:themeColor="text1"/>
                <w:sz w:val="28"/>
                <w:szCs w:val="28"/>
              </w:rPr>
            </w:pPr>
            <w:r w:rsidRPr="00C24CE9">
              <w:rPr>
                <w:rFonts w:ascii="Times New Roman" w:hAnsi="Times New Roman" w:cs="Times New Roman"/>
                <w:color w:val="000000" w:themeColor="text1"/>
                <w:sz w:val="28"/>
                <w:szCs w:val="28"/>
                <w:shd w:val="clear" w:color="auto" w:fill="FFFFFF"/>
              </w:rPr>
              <w:t xml:space="preserve">План роботи </w:t>
            </w:r>
            <w:r w:rsidRPr="00C24CE9">
              <w:rPr>
                <w:rFonts w:ascii="Times New Roman" w:hAnsi="Times New Roman" w:cs="Times New Roman"/>
                <w:color w:val="000000" w:themeColor="text1"/>
                <w:sz w:val="28"/>
                <w:szCs w:val="28"/>
              </w:rPr>
              <w:t>відділу економічного розвитку і торгівлі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До 0</w:t>
            </w:r>
            <w:r w:rsidR="00557CE0" w:rsidRPr="00C24CE9">
              <w:rPr>
                <w:color w:val="000000" w:themeColor="text1"/>
                <w:sz w:val="28"/>
                <w:szCs w:val="28"/>
                <w:lang w:val="uk-UA"/>
              </w:rPr>
              <w:t>5</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Н. Меснікович</w:t>
            </w:r>
          </w:p>
        </w:tc>
      </w:tr>
      <w:tr w:rsidR="007A0306" w:rsidRPr="00C24CE9" w:rsidTr="00380A00">
        <w:trPr>
          <w:trHeight w:val="425"/>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Моніторинг інвестиційних запитів, які надійшли в район з розглядом їх на засіданні робочої групи з питань залучення інвестицій в економіку району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pStyle w:val="a3"/>
              <w:tabs>
                <w:tab w:val="left" w:pos="708"/>
              </w:tabs>
              <w:rPr>
                <w:rFonts w:ascii="Times New Roman" w:hAnsi="Times New Roman" w:cs="Times New Roman"/>
                <w:color w:val="000000" w:themeColor="text1"/>
                <w:sz w:val="28"/>
                <w:szCs w:val="28"/>
              </w:rPr>
            </w:pPr>
            <w:r w:rsidRPr="00C24CE9">
              <w:rPr>
                <w:rFonts w:ascii="Times New Roman" w:hAnsi="Times New Roman" w:cs="Times New Roman"/>
                <w:color w:val="000000" w:themeColor="text1"/>
                <w:sz w:val="28"/>
                <w:szCs w:val="28"/>
                <w:shd w:val="clear" w:color="auto" w:fill="FFFFFF"/>
              </w:rPr>
              <w:t xml:space="preserve">План роботи </w:t>
            </w:r>
            <w:r w:rsidRPr="00C24CE9">
              <w:rPr>
                <w:rFonts w:ascii="Times New Roman" w:hAnsi="Times New Roman" w:cs="Times New Roman"/>
                <w:color w:val="000000" w:themeColor="text1"/>
                <w:sz w:val="28"/>
                <w:szCs w:val="28"/>
              </w:rPr>
              <w:t>відділу економічного розвитку і торгівлі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До 05</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Н. Меснікович</w:t>
            </w:r>
          </w:p>
        </w:tc>
      </w:tr>
      <w:tr w:rsidR="007A0306" w:rsidRPr="00C24CE9" w:rsidTr="00380A00">
        <w:trPr>
          <w:trHeight w:val="425"/>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 xml:space="preserve">Моніторинг рівня розрахунків за спожиті енергоносії та надані житлово-комунальні послуги </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pStyle w:val="a3"/>
              <w:tabs>
                <w:tab w:val="left" w:pos="708"/>
              </w:tabs>
              <w:rPr>
                <w:rFonts w:ascii="Times New Roman" w:hAnsi="Times New Roman" w:cs="Times New Roman"/>
                <w:color w:val="000000" w:themeColor="text1"/>
                <w:sz w:val="28"/>
                <w:szCs w:val="28"/>
                <w:shd w:val="clear" w:color="auto" w:fill="FFFFFF"/>
              </w:rPr>
            </w:pPr>
            <w:r w:rsidRPr="00C24CE9">
              <w:rPr>
                <w:rFonts w:ascii="Times New Roman" w:hAnsi="Times New Roman" w:cs="Times New Roman"/>
                <w:color w:val="000000" w:themeColor="text1"/>
                <w:sz w:val="28"/>
                <w:szCs w:val="28"/>
                <w:shd w:val="clear" w:color="auto" w:fill="FFFFFF"/>
              </w:rPr>
              <w:t>План роботи сектору житлово-комунального господарства та екології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Щотижня</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Т. Пупко</w:t>
            </w:r>
          </w:p>
        </w:tc>
      </w:tr>
      <w:tr w:rsidR="007A0306" w:rsidRPr="00C24CE9" w:rsidTr="00380A00">
        <w:trPr>
          <w:trHeight w:val="405"/>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 xml:space="preserve">Перевірка рішень виконавчих комітетів місцевих рад, розпоряджень сільських, селищних, міського голів на відповідність чинному </w:t>
            </w:r>
            <w:r w:rsidR="00557CE0" w:rsidRPr="00C24CE9">
              <w:rPr>
                <w:color w:val="000000" w:themeColor="text1"/>
                <w:sz w:val="28"/>
                <w:szCs w:val="28"/>
                <w:lang w:val="uk-UA"/>
              </w:rPr>
              <w:t>законодавству України за вересень</w:t>
            </w:r>
            <w:r w:rsidRPr="00C24CE9">
              <w:rPr>
                <w:color w:val="000000" w:themeColor="text1"/>
                <w:sz w:val="28"/>
                <w:szCs w:val="28"/>
                <w:lang w:val="uk-UA"/>
              </w:rPr>
              <w:t xml:space="preserve"> 2018 року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юридичного відділу апарату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 16</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Р. Савчук</w:t>
            </w:r>
          </w:p>
        </w:tc>
      </w:tr>
      <w:tr w:rsidR="007A0306" w:rsidRPr="00C24CE9" w:rsidTr="00380A00">
        <w:trPr>
          <w:trHeight w:val="405"/>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Моніторинг роботи в галузі тваринництва району</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Указ Президента України від 29.05.2009 №378/2009 «Про деякі заходи щодо поліпшення фінансового стану аграрного сектору економіки та розвитку тваринництва»</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557CE0"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П. Боротюк</w:t>
            </w:r>
          </w:p>
        </w:tc>
      </w:tr>
      <w:tr w:rsidR="007A0306" w:rsidRPr="00C24CE9" w:rsidTr="00380A00">
        <w:trPr>
          <w:trHeight w:val="405"/>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Перевірка документів щодо реєстрації юридичних осіб, фізичних осіб-підприємців та громадських формувань на наявність підстав для зупинення їх розгляду та наявність підстав для відмови у державній реєстрації</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Закон України від 15.05.2003 №755-ІV «Про державну реєстрацію юридичних осіб, фізичних осіб-підприємців та громадських формувань»</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557CE0"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Н. Мельник</w:t>
            </w:r>
          </w:p>
        </w:tc>
      </w:tr>
      <w:tr w:rsidR="007A0306" w:rsidRPr="00C24CE9" w:rsidTr="00380A00">
        <w:trPr>
          <w:trHeight w:val="405"/>
        </w:trPr>
        <w:tc>
          <w:tcPr>
            <w:tcW w:w="284"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91"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Здійснення заходів щодо попередження насильства в сім’ї стосовно дитини</w:t>
            </w:r>
          </w:p>
        </w:tc>
        <w:tc>
          <w:tcPr>
            <w:tcW w:w="523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bCs/>
                <w:color w:val="000000" w:themeColor="text1"/>
                <w:sz w:val="28"/>
                <w:szCs w:val="28"/>
                <w:lang w:val="uk-UA"/>
              </w:rPr>
              <w:t xml:space="preserve">Закони України «Про органи і служби у справах дітей та спеціальні установи для дітей», «Про охорону дитинства», «Про попередження насильства у сім’ї», </w:t>
            </w:r>
            <w:r w:rsidRPr="00C24CE9">
              <w:rPr>
                <w:color w:val="000000" w:themeColor="text1"/>
                <w:sz w:val="28"/>
                <w:szCs w:val="28"/>
                <w:lang w:val="uk-UA"/>
              </w:rPr>
              <w:t xml:space="preserve">розпорядження голови райдержадміністрації від 07.04.2017 №133 </w:t>
            </w:r>
            <w:r w:rsidRPr="00C24CE9">
              <w:rPr>
                <w:bCs/>
                <w:color w:val="000000" w:themeColor="text1"/>
                <w:sz w:val="28"/>
                <w:szCs w:val="28"/>
                <w:lang w:val="uk-UA"/>
              </w:rPr>
              <w:t>«</w:t>
            </w:r>
            <w:r w:rsidRPr="00C24CE9">
              <w:rPr>
                <w:color w:val="000000" w:themeColor="text1"/>
                <w:sz w:val="28"/>
                <w:szCs w:val="28"/>
                <w:lang w:val="uk-UA"/>
              </w:rPr>
              <w:t>Про затвердження положення  про службу у справах дітей Сарненської районної державної адміністрації» із внесеними змінами</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557CE0"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Р. Гаврилюк</w:t>
            </w:r>
          </w:p>
        </w:tc>
      </w:tr>
      <w:tr w:rsidR="007A0306" w:rsidRPr="00C24CE9" w:rsidTr="00380A00">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b/>
                <w:color w:val="000000" w:themeColor="text1"/>
                <w:sz w:val="28"/>
                <w:szCs w:val="28"/>
                <w:lang w:val="uk-UA"/>
              </w:rPr>
              <w:t>Наради, семінари, навчання з найважливіших питань розвитку району</w:t>
            </w:r>
          </w:p>
        </w:tc>
      </w:tr>
      <w:tr w:rsidR="007A0306" w:rsidRPr="00C24CE9" w:rsidTr="00380A00">
        <w:trPr>
          <w:trHeight w:val="283"/>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2424"/>
              </w:tabs>
              <w:rPr>
                <w:color w:val="000000" w:themeColor="text1"/>
                <w:sz w:val="28"/>
                <w:szCs w:val="28"/>
                <w:lang w:val="uk-UA"/>
              </w:rPr>
            </w:pPr>
            <w:r w:rsidRPr="00C24CE9">
              <w:rPr>
                <w:color w:val="000000" w:themeColor="text1"/>
                <w:sz w:val="28"/>
                <w:szCs w:val="28"/>
                <w:lang w:val="uk-UA"/>
              </w:rPr>
              <w:t>Нарада голови райдержадміністрації із керівниками  райдержадміністрації, керівниками районних установ, територіальних відділів органів виконавчої влади,  щодо життєзабезпечення району</w:t>
            </w:r>
          </w:p>
        </w:tc>
        <w:tc>
          <w:tcPr>
            <w:tcW w:w="5273" w:type="dxa"/>
            <w:gridSpan w:val="4"/>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tabs>
                <w:tab w:val="left" w:pos="2424"/>
              </w:tabs>
              <w:rPr>
                <w:color w:val="000000" w:themeColor="text1"/>
                <w:sz w:val="28"/>
                <w:szCs w:val="28"/>
                <w:lang w:val="uk-UA"/>
              </w:rPr>
            </w:pPr>
          </w:p>
          <w:p w:rsidR="007A0306" w:rsidRPr="00C24CE9" w:rsidRDefault="007A0306" w:rsidP="00C24CE9">
            <w:pPr>
              <w:tabs>
                <w:tab w:val="left" w:pos="2424"/>
              </w:tabs>
              <w:rPr>
                <w:color w:val="000000" w:themeColor="text1"/>
                <w:sz w:val="28"/>
                <w:szCs w:val="28"/>
                <w:lang w:val="uk-UA"/>
              </w:rPr>
            </w:pPr>
          </w:p>
          <w:p w:rsidR="007A0306" w:rsidRPr="00C24CE9" w:rsidRDefault="007A0306" w:rsidP="00C24CE9">
            <w:pPr>
              <w:tabs>
                <w:tab w:val="left" w:pos="2424"/>
              </w:tabs>
              <w:rPr>
                <w:color w:val="000000" w:themeColor="text1"/>
                <w:sz w:val="28"/>
                <w:szCs w:val="28"/>
                <w:lang w:val="uk-UA"/>
              </w:rPr>
            </w:pPr>
            <w:r w:rsidRPr="00C24CE9">
              <w:rPr>
                <w:color w:val="000000" w:themeColor="text1"/>
                <w:sz w:val="28"/>
                <w:szCs w:val="28"/>
                <w:lang w:val="uk-UA"/>
              </w:rPr>
              <w:t>З метою координації роботи</w:t>
            </w:r>
          </w:p>
          <w:p w:rsidR="007A0306" w:rsidRPr="00C24CE9" w:rsidRDefault="007A0306" w:rsidP="00C24CE9">
            <w:pPr>
              <w:tabs>
                <w:tab w:val="left" w:pos="2424"/>
              </w:tabs>
              <w:rPr>
                <w:color w:val="000000" w:themeColor="text1"/>
                <w:sz w:val="28"/>
                <w:szCs w:val="28"/>
                <w:lang w:val="uk-UA"/>
              </w:rPr>
            </w:pPr>
          </w:p>
          <w:p w:rsidR="007A0306" w:rsidRPr="00C24CE9" w:rsidRDefault="007A0306" w:rsidP="00C24CE9">
            <w:pPr>
              <w:tabs>
                <w:tab w:val="left" w:pos="2424"/>
              </w:tabs>
              <w:rPr>
                <w:color w:val="000000" w:themeColor="text1"/>
                <w:sz w:val="28"/>
                <w:szCs w:val="28"/>
                <w:lang w:val="uk-UA"/>
              </w:rPr>
            </w:pPr>
          </w:p>
        </w:tc>
        <w:tc>
          <w:tcPr>
            <w:tcW w:w="1717"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tabs>
                <w:tab w:val="left" w:pos="2424"/>
              </w:tabs>
              <w:rPr>
                <w:color w:val="000000" w:themeColor="text1"/>
                <w:sz w:val="28"/>
                <w:szCs w:val="28"/>
                <w:lang w:val="uk-UA"/>
              </w:rPr>
            </w:pPr>
          </w:p>
          <w:p w:rsidR="007A0306" w:rsidRPr="00C24CE9" w:rsidRDefault="00557CE0" w:rsidP="00C24CE9">
            <w:pPr>
              <w:tabs>
                <w:tab w:val="left" w:pos="2424"/>
              </w:tabs>
              <w:jc w:val="center"/>
              <w:rPr>
                <w:color w:val="000000" w:themeColor="text1"/>
                <w:sz w:val="28"/>
                <w:szCs w:val="28"/>
                <w:lang w:val="uk-UA"/>
              </w:rPr>
            </w:pPr>
            <w:r w:rsidRPr="00C24CE9">
              <w:rPr>
                <w:color w:val="000000" w:themeColor="text1"/>
                <w:sz w:val="28"/>
                <w:szCs w:val="28"/>
                <w:lang w:val="uk-UA"/>
              </w:rPr>
              <w:t>01, 08, 15, 22, 29</w:t>
            </w:r>
          </w:p>
          <w:p w:rsidR="007A0306" w:rsidRPr="00C24CE9" w:rsidRDefault="007A0306" w:rsidP="00C24CE9">
            <w:pPr>
              <w:tabs>
                <w:tab w:val="left" w:pos="2424"/>
              </w:tabs>
              <w:jc w:val="center"/>
              <w:rPr>
                <w:color w:val="000000" w:themeColor="text1"/>
                <w:sz w:val="28"/>
                <w:szCs w:val="28"/>
                <w:lang w:val="uk-UA"/>
              </w:rPr>
            </w:pPr>
          </w:p>
          <w:p w:rsidR="007A0306" w:rsidRPr="00C24CE9" w:rsidRDefault="007A0306" w:rsidP="00C24CE9">
            <w:pPr>
              <w:tabs>
                <w:tab w:val="left" w:pos="2424"/>
              </w:tabs>
              <w:jc w:val="center"/>
              <w:rPr>
                <w:color w:val="000000" w:themeColor="text1"/>
                <w:sz w:val="28"/>
                <w:szCs w:val="28"/>
                <w:lang w:val="uk-UA"/>
              </w:rPr>
            </w:pPr>
          </w:p>
        </w:tc>
        <w:tc>
          <w:tcPr>
            <w:tcW w:w="2078"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tabs>
                <w:tab w:val="left" w:pos="2424"/>
              </w:tabs>
              <w:jc w:val="center"/>
              <w:rPr>
                <w:color w:val="000000" w:themeColor="text1"/>
                <w:sz w:val="28"/>
                <w:szCs w:val="28"/>
                <w:lang w:val="uk-UA"/>
              </w:rPr>
            </w:pPr>
          </w:p>
          <w:p w:rsidR="007A0306" w:rsidRPr="00C24CE9" w:rsidRDefault="007A0306" w:rsidP="00C24CE9">
            <w:pPr>
              <w:tabs>
                <w:tab w:val="left" w:pos="2424"/>
              </w:tabs>
              <w:jc w:val="center"/>
              <w:rPr>
                <w:color w:val="000000" w:themeColor="text1"/>
                <w:sz w:val="28"/>
                <w:szCs w:val="28"/>
                <w:lang w:val="uk-UA"/>
              </w:rPr>
            </w:pPr>
          </w:p>
          <w:p w:rsidR="007A0306" w:rsidRPr="00C24CE9" w:rsidRDefault="007A0306" w:rsidP="00C24CE9">
            <w:pPr>
              <w:tabs>
                <w:tab w:val="left" w:pos="2424"/>
              </w:tabs>
              <w:jc w:val="center"/>
              <w:rPr>
                <w:color w:val="000000" w:themeColor="text1"/>
                <w:sz w:val="28"/>
                <w:szCs w:val="28"/>
                <w:lang w:val="uk-UA"/>
              </w:rPr>
            </w:pPr>
            <w:r w:rsidRPr="00C24CE9">
              <w:rPr>
                <w:color w:val="000000" w:themeColor="text1"/>
                <w:sz w:val="28"/>
                <w:szCs w:val="28"/>
                <w:lang w:val="uk-UA"/>
              </w:rPr>
              <w:t>В.Стельмах</w:t>
            </w:r>
          </w:p>
          <w:p w:rsidR="007A0306" w:rsidRPr="00C24CE9" w:rsidRDefault="007A0306" w:rsidP="00C24CE9">
            <w:pPr>
              <w:tabs>
                <w:tab w:val="left" w:pos="2424"/>
              </w:tabs>
              <w:jc w:val="center"/>
              <w:rPr>
                <w:color w:val="000000" w:themeColor="text1"/>
                <w:sz w:val="28"/>
                <w:szCs w:val="28"/>
                <w:lang w:val="uk-UA"/>
              </w:rPr>
            </w:pPr>
          </w:p>
          <w:p w:rsidR="007A0306" w:rsidRPr="00C24CE9" w:rsidRDefault="007A0306" w:rsidP="00C24CE9">
            <w:pPr>
              <w:tabs>
                <w:tab w:val="left" w:pos="2424"/>
              </w:tabs>
              <w:jc w:val="center"/>
              <w:rPr>
                <w:color w:val="000000" w:themeColor="text1"/>
                <w:sz w:val="28"/>
                <w:szCs w:val="28"/>
                <w:lang w:val="uk-UA"/>
              </w:rPr>
            </w:pPr>
          </w:p>
        </w:tc>
      </w:tr>
      <w:tr w:rsidR="007A0306" w:rsidRPr="00C24CE9" w:rsidTr="00380A00">
        <w:trPr>
          <w:trHeight w:val="686"/>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Засідання виконавчих комітетів місцевих рад</w:t>
            </w:r>
          </w:p>
        </w:tc>
        <w:tc>
          <w:tcPr>
            <w:tcW w:w="527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Закон України «Про місцеве самоврядування в Україні»</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1</w:t>
            </w:r>
            <w:r w:rsidR="00557CE0" w:rsidRPr="00C24CE9">
              <w:rPr>
                <w:color w:val="000000" w:themeColor="text1"/>
                <w:sz w:val="28"/>
                <w:szCs w:val="28"/>
                <w:lang w:val="uk-UA"/>
              </w:rPr>
              <w:t>7</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В.Стельмах</w:t>
            </w:r>
          </w:p>
        </w:tc>
      </w:tr>
      <w:tr w:rsidR="007A0306" w:rsidRPr="00C24CE9" w:rsidTr="00380A00">
        <w:trPr>
          <w:trHeight w:val="283"/>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Інструктивно-методична нарада працівників методичних відділів районного будинку культури, центральної районної бібліотеки</w:t>
            </w:r>
          </w:p>
        </w:tc>
        <w:tc>
          <w:tcPr>
            <w:tcW w:w="527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відділу культури і туризму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Щовівторка</w:t>
            </w:r>
          </w:p>
        </w:tc>
        <w:tc>
          <w:tcPr>
            <w:tcW w:w="2078"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Е. Раковець</w:t>
            </w:r>
          </w:p>
          <w:p w:rsidR="007A0306" w:rsidRPr="00C24CE9" w:rsidRDefault="007A0306" w:rsidP="00C24CE9">
            <w:pPr>
              <w:jc w:val="center"/>
              <w:rPr>
                <w:color w:val="000000" w:themeColor="text1"/>
                <w:sz w:val="28"/>
                <w:szCs w:val="28"/>
                <w:lang w:val="uk-UA"/>
              </w:rPr>
            </w:pPr>
          </w:p>
        </w:tc>
      </w:tr>
      <w:tr w:rsidR="007A0306" w:rsidRPr="00C24CE9" w:rsidTr="00380A00">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Нарада з керівниками територіальних громад району</w:t>
            </w:r>
          </w:p>
        </w:tc>
        <w:tc>
          <w:tcPr>
            <w:tcW w:w="527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 До </w:t>
            </w:r>
            <w:r w:rsidR="00364856"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В.Стельмах</w:t>
            </w:r>
          </w:p>
          <w:p w:rsidR="007A0306" w:rsidRPr="00C24CE9" w:rsidRDefault="007A0306" w:rsidP="00C24CE9">
            <w:pPr>
              <w:jc w:val="center"/>
              <w:rPr>
                <w:color w:val="000000" w:themeColor="text1"/>
                <w:sz w:val="28"/>
                <w:szCs w:val="28"/>
                <w:lang w:val="uk-UA"/>
              </w:rPr>
            </w:pPr>
          </w:p>
        </w:tc>
      </w:tr>
      <w:tr w:rsidR="007A0306" w:rsidRPr="00C24CE9" w:rsidTr="00380A00">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Нарада-навчання з соціальними робітниками та працівниками по обслуговуванню одиноких непрацездатних громадян вдома</w:t>
            </w:r>
          </w:p>
        </w:tc>
        <w:tc>
          <w:tcPr>
            <w:tcW w:w="527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управління праці та соціального захисту населення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 xml:space="preserve">До </w:t>
            </w:r>
            <w:r w:rsidR="00364856" w:rsidRPr="00C24CE9">
              <w:rPr>
                <w:color w:val="000000" w:themeColor="text1"/>
                <w:sz w:val="28"/>
                <w:szCs w:val="28"/>
                <w:lang w:val="uk-UA"/>
              </w:rPr>
              <w:t>31</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В. Дриганець</w:t>
            </w:r>
          </w:p>
        </w:tc>
      </w:tr>
      <w:tr w:rsidR="007A0306" w:rsidRPr="00C24CE9" w:rsidTr="00380A00">
        <w:trPr>
          <w:trHeight w:val="431"/>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705" w:type="dxa"/>
            <w:gridSpan w:val="3"/>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364856" w:rsidP="00C24CE9">
            <w:pPr>
              <w:rPr>
                <w:color w:val="000000" w:themeColor="text1"/>
                <w:sz w:val="28"/>
                <w:szCs w:val="28"/>
                <w:lang w:val="uk-UA"/>
              </w:rPr>
            </w:pPr>
            <w:r w:rsidRPr="00C24CE9">
              <w:rPr>
                <w:color w:val="000000" w:themeColor="text1"/>
                <w:sz w:val="28"/>
                <w:szCs w:val="28"/>
                <w:lang w:val="uk-UA"/>
              </w:rPr>
              <w:t xml:space="preserve">Засідання колегії відділу освіти, молоді та спорту райдержадміністрації </w:t>
            </w:r>
          </w:p>
        </w:tc>
        <w:tc>
          <w:tcPr>
            <w:tcW w:w="5273" w:type="dxa"/>
            <w:gridSpan w:val="4"/>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відділу освіти, молоді та спорту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364856" w:rsidP="00C24CE9">
            <w:pPr>
              <w:jc w:val="center"/>
              <w:rPr>
                <w:color w:val="000000" w:themeColor="text1"/>
                <w:sz w:val="28"/>
                <w:szCs w:val="28"/>
                <w:lang w:val="uk-UA"/>
              </w:rPr>
            </w:pPr>
            <w:r w:rsidRPr="00C24CE9">
              <w:rPr>
                <w:color w:val="000000" w:themeColor="text1"/>
                <w:sz w:val="28"/>
                <w:szCs w:val="28"/>
                <w:lang w:val="uk-UA"/>
              </w:rPr>
              <w:t>30</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color w:val="000000" w:themeColor="text1"/>
                <w:sz w:val="28"/>
                <w:szCs w:val="28"/>
                <w:lang w:val="uk-UA"/>
              </w:rPr>
              <w:t>С. Коркош</w:t>
            </w:r>
          </w:p>
        </w:tc>
      </w:tr>
      <w:tr w:rsidR="007A0306" w:rsidRPr="00C24CE9" w:rsidTr="00380A00">
        <w:trPr>
          <w:trHeight w:val="431"/>
        </w:trPr>
        <w:tc>
          <w:tcPr>
            <w:tcW w:w="15105" w:type="dxa"/>
            <w:gridSpan w:val="1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jc w:val="center"/>
              <w:rPr>
                <w:color w:val="000000" w:themeColor="text1"/>
                <w:sz w:val="28"/>
                <w:szCs w:val="28"/>
                <w:lang w:val="uk-UA"/>
              </w:rPr>
            </w:pPr>
            <w:r w:rsidRPr="00C24CE9">
              <w:rPr>
                <w:b/>
                <w:color w:val="000000" w:themeColor="text1"/>
                <w:sz w:val="28"/>
                <w:szCs w:val="28"/>
                <w:lang w:val="uk-UA"/>
              </w:rPr>
              <w:t>Масові заходи</w:t>
            </w:r>
          </w:p>
        </w:tc>
      </w:tr>
      <w:tr w:rsidR="007A0306" w:rsidRPr="00C24CE9" w:rsidTr="00380A00">
        <w:trPr>
          <w:trHeight w:val="789"/>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622"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02391D" w:rsidP="00C24CE9">
            <w:pPr>
              <w:rPr>
                <w:color w:val="000000" w:themeColor="text1"/>
                <w:sz w:val="28"/>
                <w:szCs w:val="28"/>
                <w:lang w:val="uk-UA"/>
              </w:rPr>
            </w:pPr>
            <w:r w:rsidRPr="00C24CE9">
              <w:rPr>
                <w:color w:val="000000" w:themeColor="text1"/>
                <w:sz w:val="28"/>
                <w:szCs w:val="28"/>
                <w:lang w:val="uk-UA"/>
              </w:rPr>
              <w:t>Заходи з нагоди відзначення професійного свята Дня працівників освіти</w:t>
            </w:r>
          </w:p>
        </w:tc>
        <w:tc>
          <w:tcPr>
            <w:tcW w:w="5356"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відділу культури і туризму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02391D" w:rsidP="00C24CE9">
            <w:pPr>
              <w:tabs>
                <w:tab w:val="left" w:pos="225"/>
                <w:tab w:val="center" w:pos="522"/>
              </w:tabs>
              <w:jc w:val="center"/>
              <w:rPr>
                <w:color w:val="000000" w:themeColor="text1"/>
                <w:sz w:val="28"/>
                <w:szCs w:val="28"/>
                <w:lang w:val="uk-UA"/>
              </w:rPr>
            </w:pPr>
            <w:r w:rsidRPr="00C24CE9">
              <w:rPr>
                <w:color w:val="000000" w:themeColor="text1"/>
                <w:sz w:val="28"/>
                <w:szCs w:val="28"/>
                <w:lang w:val="uk-UA"/>
              </w:rPr>
              <w:t>04</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C24CE9">
              <w:rPr>
                <w:color w:val="000000" w:themeColor="text1"/>
                <w:sz w:val="28"/>
                <w:szCs w:val="28"/>
                <w:lang w:val="uk-UA"/>
              </w:rPr>
              <w:t>Е. Раковець</w:t>
            </w:r>
          </w:p>
        </w:tc>
      </w:tr>
      <w:tr w:rsidR="007A0306" w:rsidRPr="00C24CE9" w:rsidTr="00380A00">
        <w:trPr>
          <w:trHeight w:val="842"/>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622"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92085A" w:rsidP="00C24CE9">
            <w:pPr>
              <w:rPr>
                <w:color w:val="000000" w:themeColor="text1"/>
                <w:sz w:val="28"/>
                <w:szCs w:val="28"/>
                <w:lang w:val="uk-UA"/>
              </w:rPr>
            </w:pPr>
            <w:r w:rsidRPr="00C24CE9">
              <w:rPr>
                <w:color w:val="000000" w:themeColor="text1"/>
                <w:sz w:val="28"/>
                <w:szCs w:val="28"/>
                <w:lang w:val="uk-UA"/>
              </w:rPr>
              <w:t>Урочистості з нагоди відзначення Дня захисника України</w:t>
            </w:r>
          </w:p>
        </w:tc>
        <w:tc>
          <w:tcPr>
            <w:tcW w:w="5356"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відділу культури і туризму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92085A" w:rsidP="00C24CE9">
            <w:pPr>
              <w:tabs>
                <w:tab w:val="left" w:pos="225"/>
                <w:tab w:val="center" w:pos="522"/>
              </w:tabs>
              <w:jc w:val="center"/>
              <w:rPr>
                <w:color w:val="000000" w:themeColor="text1"/>
                <w:sz w:val="28"/>
                <w:szCs w:val="28"/>
                <w:lang w:val="uk-UA"/>
              </w:rPr>
            </w:pPr>
            <w:r w:rsidRPr="00C24CE9">
              <w:rPr>
                <w:color w:val="000000" w:themeColor="text1"/>
                <w:sz w:val="28"/>
                <w:szCs w:val="28"/>
                <w:lang w:val="uk-UA"/>
              </w:rPr>
              <w:t>12</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C24CE9">
              <w:rPr>
                <w:color w:val="000000" w:themeColor="text1"/>
                <w:sz w:val="28"/>
                <w:szCs w:val="28"/>
                <w:lang w:val="uk-UA"/>
              </w:rPr>
              <w:t>Е. Раковець</w:t>
            </w:r>
          </w:p>
        </w:tc>
      </w:tr>
      <w:tr w:rsidR="007A0306" w:rsidRPr="00C24CE9" w:rsidTr="00380A00">
        <w:trPr>
          <w:trHeight w:val="842"/>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622"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92085A" w:rsidP="00C24CE9">
            <w:pPr>
              <w:rPr>
                <w:color w:val="000000" w:themeColor="text1"/>
                <w:sz w:val="28"/>
                <w:szCs w:val="28"/>
                <w:lang w:val="uk-UA"/>
              </w:rPr>
            </w:pPr>
            <w:r w:rsidRPr="00C24CE9">
              <w:rPr>
                <w:color w:val="000000" w:themeColor="text1"/>
                <w:sz w:val="28"/>
                <w:szCs w:val="28"/>
                <w:lang w:val="uk-UA"/>
              </w:rPr>
              <w:t>Заходи до Дня визволення України від фашистських загарбників</w:t>
            </w:r>
          </w:p>
        </w:tc>
        <w:tc>
          <w:tcPr>
            <w:tcW w:w="5356"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відділу культури і туризму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92085A" w:rsidP="00C24CE9">
            <w:pPr>
              <w:tabs>
                <w:tab w:val="left" w:pos="225"/>
                <w:tab w:val="center" w:pos="522"/>
              </w:tabs>
              <w:jc w:val="center"/>
              <w:rPr>
                <w:color w:val="000000" w:themeColor="text1"/>
                <w:sz w:val="28"/>
                <w:szCs w:val="28"/>
                <w:lang w:val="uk-UA"/>
              </w:rPr>
            </w:pPr>
            <w:r w:rsidRPr="00C24CE9">
              <w:rPr>
                <w:color w:val="000000" w:themeColor="text1"/>
                <w:sz w:val="28"/>
                <w:szCs w:val="28"/>
                <w:lang w:val="uk-UA"/>
              </w:rPr>
              <w:t>28</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C24CE9">
              <w:rPr>
                <w:color w:val="000000" w:themeColor="text1"/>
                <w:sz w:val="28"/>
                <w:szCs w:val="28"/>
                <w:lang w:val="uk-UA"/>
              </w:rPr>
              <w:t>Е. Раковець</w:t>
            </w:r>
          </w:p>
        </w:tc>
      </w:tr>
      <w:tr w:rsidR="007A0306" w:rsidRPr="00C24CE9" w:rsidTr="00380A00">
        <w:trPr>
          <w:trHeight w:val="747"/>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622"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02391D" w:rsidP="00C24CE9">
            <w:pPr>
              <w:rPr>
                <w:color w:val="000000" w:themeColor="text1"/>
                <w:sz w:val="28"/>
                <w:szCs w:val="28"/>
                <w:lang w:val="uk-UA"/>
              </w:rPr>
            </w:pPr>
            <w:r w:rsidRPr="00C24CE9">
              <w:rPr>
                <w:color w:val="000000" w:themeColor="text1"/>
                <w:sz w:val="28"/>
                <w:szCs w:val="28"/>
                <w:lang w:val="uk-UA"/>
              </w:rPr>
              <w:t>Проведення  чемпіонату Сарненського району з футболу сезону 2018 року серед команд І та ІІ ліг</w:t>
            </w:r>
          </w:p>
        </w:tc>
        <w:tc>
          <w:tcPr>
            <w:tcW w:w="5356"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відділу освіти, молоді та спорту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02391D" w:rsidP="00C24CE9">
            <w:pPr>
              <w:jc w:val="center"/>
              <w:rPr>
                <w:color w:val="000000" w:themeColor="text1"/>
                <w:sz w:val="28"/>
                <w:szCs w:val="28"/>
                <w:lang w:val="uk-UA"/>
              </w:rPr>
            </w:pPr>
            <w:r w:rsidRPr="00C24CE9">
              <w:rPr>
                <w:color w:val="000000" w:themeColor="text1"/>
                <w:sz w:val="28"/>
                <w:szCs w:val="28"/>
                <w:lang w:val="uk-UA"/>
              </w:rPr>
              <w:t>07, 14, 21, 28</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708"/>
                <w:tab w:val="left" w:pos="1416"/>
                <w:tab w:val="left" w:pos="2124"/>
                <w:tab w:val="left" w:pos="2832"/>
                <w:tab w:val="left" w:pos="3540"/>
                <w:tab w:val="left" w:pos="4248"/>
                <w:tab w:val="left" w:pos="4956"/>
                <w:tab w:val="left" w:pos="5664"/>
                <w:tab w:val="left" w:pos="12460"/>
              </w:tabs>
              <w:jc w:val="center"/>
              <w:rPr>
                <w:bCs/>
                <w:color w:val="000000" w:themeColor="text1"/>
                <w:sz w:val="28"/>
                <w:szCs w:val="28"/>
                <w:lang w:val="uk-UA"/>
              </w:rPr>
            </w:pPr>
            <w:r w:rsidRPr="00C24CE9">
              <w:rPr>
                <w:bCs/>
                <w:color w:val="000000" w:themeColor="text1"/>
                <w:sz w:val="28"/>
                <w:szCs w:val="28"/>
                <w:lang w:val="uk-UA"/>
              </w:rPr>
              <w:t>В. Михай-лицький</w:t>
            </w:r>
          </w:p>
        </w:tc>
      </w:tr>
      <w:tr w:rsidR="007A0306" w:rsidRPr="00C24CE9" w:rsidTr="00380A00">
        <w:trPr>
          <w:trHeight w:val="969"/>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622" w:type="dxa"/>
            <w:gridSpan w:val="2"/>
            <w:tcBorders>
              <w:top w:val="single" w:sz="4" w:space="0" w:color="C6D9F1"/>
              <w:left w:val="single" w:sz="4" w:space="0" w:color="C6D9F1"/>
              <w:bottom w:val="single" w:sz="4" w:space="0" w:color="C6D9F1"/>
              <w:right w:val="single" w:sz="4" w:space="0" w:color="C6D9F1"/>
            </w:tcBorders>
            <w:hideMark/>
          </w:tcPr>
          <w:p w:rsidR="007A0306" w:rsidRPr="00C24CE9" w:rsidRDefault="0092085A" w:rsidP="00C24CE9">
            <w:pPr>
              <w:rPr>
                <w:color w:val="000000" w:themeColor="text1"/>
                <w:sz w:val="28"/>
                <w:szCs w:val="28"/>
                <w:lang w:val="uk-UA"/>
              </w:rPr>
            </w:pPr>
            <w:r w:rsidRPr="00C24CE9">
              <w:rPr>
                <w:color w:val="000000" w:themeColor="text1"/>
                <w:sz w:val="28"/>
                <w:szCs w:val="28"/>
                <w:lang w:val="uk-UA"/>
              </w:rPr>
              <w:t>Проведення ІІ районної Спартакіади серед допризовної молоді, приуроченої Дню захисника України</w:t>
            </w:r>
          </w:p>
        </w:tc>
        <w:tc>
          <w:tcPr>
            <w:tcW w:w="5356"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відділу освіти, молоді та спорту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92085A" w:rsidP="00C24CE9">
            <w:pPr>
              <w:jc w:val="center"/>
              <w:rPr>
                <w:color w:val="000000" w:themeColor="text1"/>
                <w:sz w:val="28"/>
                <w:szCs w:val="28"/>
                <w:lang w:val="uk-UA"/>
              </w:rPr>
            </w:pPr>
            <w:r w:rsidRPr="00C24CE9">
              <w:rPr>
                <w:color w:val="000000" w:themeColor="text1"/>
                <w:sz w:val="28"/>
                <w:szCs w:val="28"/>
                <w:lang w:val="uk-UA"/>
              </w:rPr>
              <w:t>12</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C24CE9">
              <w:rPr>
                <w:bCs/>
                <w:color w:val="000000" w:themeColor="text1"/>
                <w:sz w:val="28"/>
                <w:szCs w:val="28"/>
                <w:lang w:val="uk-UA"/>
              </w:rPr>
              <w:t>В. Михай-лицький</w:t>
            </w:r>
          </w:p>
        </w:tc>
      </w:tr>
      <w:tr w:rsidR="007A0306" w:rsidRPr="00C24CE9" w:rsidTr="00380A00">
        <w:trPr>
          <w:trHeight w:val="698"/>
        </w:trPr>
        <w:tc>
          <w:tcPr>
            <w:tcW w:w="332" w:type="dxa"/>
            <w:gridSpan w:val="2"/>
            <w:tcBorders>
              <w:top w:val="single" w:sz="4" w:space="0" w:color="C6D9F1"/>
              <w:left w:val="single" w:sz="4" w:space="0" w:color="C6D9F1"/>
              <w:bottom w:val="single" w:sz="4" w:space="0" w:color="C6D9F1"/>
              <w:right w:val="single" w:sz="4" w:space="0" w:color="C6D9F1"/>
            </w:tcBorders>
            <w:vAlign w:val="center"/>
          </w:tcPr>
          <w:p w:rsidR="007A0306" w:rsidRPr="00C24CE9" w:rsidRDefault="007A0306" w:rsidP="00C24CE9">
            <w:pPr>
              <w:jc w:val="center"/>
              <w:rPr>
                <w:color w:val="000000" w:themeColor="text1"/>
                <w:sz w:val="28"/>
                <w:szCs w:val="28"/>
                <w:lang w:val="uk-UA"/>
              </w:rPr>
            </w:pPr>
          </w:p>
        </w:tc>
        <w:tc>
          <w:tcPr>
            <w:tcW w:w="5622" w:type="dxa"/>
            <w:gridSpan w:val="2"/>
            <w:tcBorders>
              <w:top w:val="single" w:sz="4" w:space="0" w:color="C6D9F1"/>
              <w:left w:val="single" w:sz="4" w:space="0" w:color="C6D9F1"/>
              <w:bottom w:val="single" w:sz="4" w:space="0" w:color="C6D9F1"/>
              <w:right w:val="single" w:sz="4" w:space="0" w:color="C6D9F1"/>
            </w:tcBorders>
            <w:hideMark/>
          </w:tcPr>
          <w:p w:rsidR="007A0306" w:rsidRPr="00C24CE9" w:rsidRDefault="0092085A" w:rsidP="00C24CE9">
            <w:pPr>
              <w:jc w:val="both"/>
              <w:rPr>
                <w:color w:val="000000" w:themeColor="text1"/>
                <w:sz w:val="28"/>
                <w:szCs w:val="28"/>
                <w:lang w:val="uk-UA"/>
              </w:rPr>
            </w:pPr>
            <w:r w:rsidRPr="00C24CE9">
              <w:rPr>
                <w:color w:val="000000" w:themeColor="text1"/>
                <w:sz w:val="28"/>
                <w:szCs w:val="28"/>
                <w:lang w:val="uk-UA"/>
              </w:rPr>
              <w:t>Проведення районних змагань з шахів</w:t>
            </w:r>
          </w:p>
        </w:tc>
        <w:tc>
          <w:tcPr>
            <w:tcW w:w="5356" w:type="dxa"/>
            <w:gridSpan w:val="5"/>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rPr>
                <w:color w:val="000000" w:themeColor="text1"/>
                <w:sz w:val="28"/>
                <w:szCs w:val="28"/>
                <w:lang w:val="uk-UA"/>
              </w:rPr>
            </w:pPr>
            <w:r w:rsidRPr="00C24CE9">
              <w:rPr>
                <w:color w:val="000000" w:themeColor="text1"/>
                <w:sz w:val="28"/>
                <w:szCs w:val="28"/>
                <w:lang w:val="uk-UA"/>
              </w:rPr>
              <w:t>План роботи відділу освіти, молоді та спорту райдержадміністрації на 2018 рік</w:t>
            </w:r>
          </w:p>
        </w:tc>
        <w:tc>
          <w:tcPr>
            <w:tcW w:w="1717" w:type="dxa"/>
            <w:gridSpan w:val="2"/>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92085A" w:rsidP="00C24CE9">
            <w:pPr>
              <w:tabs>
                <w:tab w:val="left" w:pos="225"/>
                <w:tab w:val="center" w:pos="522"/>
              </w:tabs>
              <w:jc w:val="center"/>
              <w:rPr>
                <w:color w:val="000000" w:themeColor="text1"/>
                <w:sz w:val="28"/>
                <w:szCs w:val="28"/>
                <w:lang w:val="uk-UA"/>
              </w:rPr>
            </w:pPr>
            <w:r w:rsidRPr="00C24CE9">
              <w:rPr>
                <w:color w:val="000000" w:themeColor="text1"/>
                <w:sz w:val="28"/>
                <w:szCs w:val="28"/>
                <w:lang w:val="uk-UA"/>
              </w:rPr>
              <w:t>До 30</w:t>
            </w:r>
          </w:p>
        </w:tc>
        <w:tc>
          <w:tcPr>
            <w:tcW w:w="2078" w:type="dxa"/>
            <w:tcBorders>
              <w:top w:val="single" w:sz="4" w:space="0" w:color="C6D9F1"/>
              <w:left w:val="single" w:sz="4" w:space="0" w:color="C6D9F1"/>
              <w:bottom w:val="single" w:sz="4" w:space="0" w:color="C6D9F1"/>
              <w:right w:val="single" w:sz="4" w:space="0" w:color="C6D9F1"/>
            </w:tcBorders>
            <w:vAlign w:val="center"/>
            <w:hideMark/>
          </w:tcPr>
          <w:p w:rsidR="007A0306" w:rsidRPr="00C24CE9" w:rsidRDefault="007A0306" w:rsidP="00C24CE9">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C24CE9">
              <w:rPr>
                <w:bCs/>
                <w:color w:val="000000" w:themeColor="text1"/>
                <w:sz w:val="28"/>
                <w:szCs w:val="28"/>
                <w:lang w:val="uk-UA"/>
              </w:rPr>
              <w:t>В. Михай-лицький</w:t>
            </w:r>
          </w:p>
        </w:tc>
      </w:tr>
    </w:tbl>
    <w:p w:rsidR="00380A00" w:rsidRDefault="00380A00" w:rsidP="00380A00">
      <w:pPr>
        <w:rPr>
          <w:color w:val="000000" w:themeColor="text1"/>
          <w:sz w:val="28"/>
          <w:szCs w:val="28"/>
          <w:lang w:val="uk-UA"/>
        </w:rPr>
      </w:pPr>
    </w:p>
    <w:p w:rsidR="00380A00" w:rsidRDefault="00380A00" w:rsidP="00380A00">
      <w:pPr>
        <w:rPr>
          <w:color w:val="000000" w:themeColor="text1"/>
          <w:sz w:val="28"/>
          <w:szCs w:val="28"/>
          <w:lang w:val="uk-UA"/>
        </w:rPr>
      </w:pPr>
    </w:p>
    <w:p w:rsidR="00380A00" w:rsidRDefault="00380A00" w:rsidP="00380A00">
      <w:pPr>
        <w:rPr>
          <w:color w:val="000000" w:themeColor="text1"/>
          <w:sz w:val="28"/>
          <w:szCs w:val="28"/>
          <w:lang w:val="uk-UA"/>
        </w:rPr>
      </w:pPr>
    </w:p>
    <w:p w:rsidR="00380A00" w:rsidRDefault="00380A00" w:rsidP="00380A00">
      <w:pPr>
        <w:rPr>
          <w:color w:val="000000" w:themeColor="text1"/>
          <w:sz w:val="28"/>
          <w:szCs w:val="28"/>
          <w:lang w:val="uk-UA"/>
        </w:rPr>
      </w:pPr>
      <w:r>
        <w:rPr>
          <w:color w:val="000000" w:themeColor="text1"/>
          <w:sz w:val="28"/>
          <w:szCs w:val="28"/>
          <w:lang w:val="uk-UA"/>
        </w:rPr>
        <w:t xml:space="preserve">            Керівник апарату  райдержадміністрації</w:t>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t xml:space="preserve">                                                                                       В. С</w:t>
      </w:r>
      <w:r w:rsidR="005368BA">
        <w:rPr>
          <w:color w:val="000000" w:themeColor="text1"/>
          <w:sz w:val="28"/>
          <w:szCs w:val="28"/>
          <w:lang w:val="uk-UA"/>
        </w:rPr>
        <w:t xml:space="preserve">ТЕЛЬМАХ </w:t>
      </w:r>
    </w:p>
    <w:p w:rsidR="00380A00" w:rsidRDefault="00380A00" w:rsidP="00380A00">
      <w:pPr>
        <w:rPr>
          <w:color w:val="000000" w:themeColor="text1"/>
        </w:rPr>
      </w:pPr>
    </w:p>
    <w:p w:rsidR="00380A00" w:rsidRDefault="00380A00" w:rsidP="00380A00">
      <w:pPr>
        <w:rPr>
          <w:color w:val="000000" w:themeColor="text1"/>
        </w:rPr>
      </w:pPr>
    </w:p>
    <w:p w:rsidR="00380A00" w:rsidRDefault="00380A00" w:rsidP="00380A00">
      <w:pPr>
        <w:rPr>
          <w:color w:val="000000" w:themeColor="text1"/>
        </w:rPr>
      </w:pPr>
    </w:p>
    <w:p w:rsidR="00CA5240" w:rsidRPr="00C24CE9" w:rsidRDefault="00CA5240">
      <w:pPr>
        <w:rPr>
          <w:lang w:val="uk-UA"/>
        </w:rPr>
      </w:pPr>
    </w:p>
    <w:sectPr w:rsidR="00CA5240" w:rsidRPr="00C24CE9" w:rsidSect="000D4EBB">
      <w:headerReference w:type="default" r:id="rId7"/>
      <w:pgSz w:w="16838" w:h="11906" w:orient="landscape"/>
      <w:pgMar w:top="1418" w:right="850" w:bottom="850" w:left="850" w:header="711"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FA9" w:rsidRDefault="00BA6FA9" w:rsidP="00BA6FA9">
      <w:r>
        <w:separator/>
      </w:r>
    </w:p>
  </w:endnote>
  <w:endnote w:type="continuationSeparator" w:id="1">
    <w:p w:rsidR="00BA6FA9" w:rsidRDefault="00BA6FA9" w:rsidP="00BA6F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FA9" w:rsidRDefault="00BA6FA9" w:rsidP="00BA6FA9">
      <w:r>
        <w:separator/>
      </w:r>
    </w:p>
  </w:footnote>
  <w:footnote w:type="continuationSeparator" w:id="1">
    <w:p w:rsidR="00BA6FA9" w:rsidRDefault="00BA6FA9" w:rsidP="00BA6F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6174"/>
      <w:docPartObj>
        <w:docPartGallery w:val="Page Numbers (Top of Page)"/>
        <w:docPartUnique/>
      </w:docPartObj>
    </w:sdtPr>
    <w:sdtContent>
      <w:p w:rsidR="00BA6FA9" w:rsidRDefault="00FE0B14">
        <w:pPr>
          <w:pStyle w:val="a3"/>
          <w:jc w:val="center"/>
        </w:pPr>
        <w:fldSimple w:instr=" PAGE   \* MERGEFORMAT ">
          <w:r w:rsidR="000D4EBB">
            <w:rPr>
              <w:noProof/>
            </w:rPr>
            <w:t>3</w:t>
          </w:r>
        </w:fldSimple>
      </w:p>
    </w:sdtContent>
  </w:sdt>
  <w:p w:rsidR="00BA6FA9" w:rsidRDefault="00BA6FA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drawingGridHorizontalSpacing w:val="100"/>
  <w:displayHorizontalDrawingGridEvery w:val="2"/>
  <w:characterSpacingControl w:val="doNotCompress"/>
  <w:savePreviewPicture/>
  <w:footnotePr>
    <w:footnote w:id="0"/>
    <w:footnote w:id="1"/>
  </w:footnotePr>
  <w:endnotePr>
    <w:endnote w:id="0"/>
    <w:endnote w:id="1"/>
  </w:endnotePr>
  <w:compat/>
  <w:rsids>
    <w:rsidRoot w:val="00380A00"/>
    <w:rsid w:val="0002391D"/>
    <w:rsid w:val="000D4EBB"/>
    <w:rsid w:val="000E0C7B"/>
    <w:rsid w:val="001353B7"/>
    <w:rsid w:val="00270A4A"/>
    <w:rsid w:val="002A7BB6"/>
    <w:rsid w:val="002D042E"/>
    <w:rsid w:val="00326D8F"/>
    <w:rsid w:val="00364856"/>
    <w:rsid w:val="0037711A"/>
    <w:rsid w:val="00380A00"/>
    <w:rsid w:val="003D335C"/>
    <w:rsid w:val="003D6027"/>
    <w:rsid w:val="003F052A"/>
    <w:rsid w:val="00504459"/>
    <w:rsid w:val="005368BA"/>
    <w:rsid w:val="00557CE0"/>
    <w:rsid w:val="0056420C"/>
    <w:rsid w:val="00747271"/>
    <w:rsid w:val="007759E3"/>
    <w:rsid w:val="0077766A"/>
    <w:rsid w:val="007A0306"/>
    <w:rsid w:val="007B37A0"/>
    <w:rsid w:val="007F089F"/>
    <w:rsid w:val="00812EF2"/>
    <w:rsid w:val="0092085A"/>
    <w:rsid w:val="009B61D0"/>
    <w:rsid w:val="00B11160"/>
    <w:rsid w:val="00B7747B"/>
    <w:rsid w:val="00B96BFA"/>
    <w:rsid w:val="00BA1E18"/>
    <w:rsid w:val="00BA6FA9"/>
    <w:rsid w:val="00C24CE9"/>
    <w:rsid w:val="00C45C02"/>
    <w:rsid w:val="00C5519E"/>
    <w:rsid w:val="00CA5240"/>
    <w:rsid w:val="00DC1119"/>
    <w:rsid w:val="00DE7A4B"/>
    <w:rsid w:val="00E2241F"/>
    <w:rsid w:val="00F85009"/>
    <w:rsid w:val="00FE0B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A00"/>
    <w:pPr>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unhideWhenUsed/>
    <w:qFormat/>
    <w:rsid w:val="00380A00"/>
    <w:pPr>
      <w:keepNext/>
      <w:outlineLvl w:val="1"/>
    </w:pPr>
    <w:rPr>
      <w:sz w:val="24"/>
    </w:rPr>
  </w:style>
  <w:style w:type="paragraph" w:styleId="3">
    <w:name w:val="heading 3"/>
    <w:basedOn w:val="a"/>
    <w:next w:val="a"/>
    <w:link w:val="30"/>
    <w:semiHidden/>
    <w:unhideWhenUsed/>
    <w:qFormat/>
    <w:rsid w:val="00380A00"/>
    <w:pPr>
      <w:keepNext/>
      <w:jc w:val="center"/>
      <w:outlineLvl w:val="2"/>
    </w:pPr>
    <w:rPr>
      <w:b/>
      <w:sz w:val="28"/>
      <w:lang w:val="en-US"/>
    </w:rPr>
  </w:style>
  <w:style w:type="paragraph" w:styleId="9">
    <w:name w:val="heading 9"/>
    <w:basedOn w:val="a"/>
    <w:next w:val="a"/>
    <w:link w:val="90"/>
    <w:unhideWhenUsed/>
    <w:qFormat/>
    <w:rsid w:val="00380A00"/>
    <w:pPr>
      <w:keepNext/>
      <w:outlineLvl w:val="8"/>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80A00"/>
    <w:rPr>
      <w:rFonts w:ascii="Times New Roman" w:eastAsia="Times New Roman" w:hAnsi="Times New Roman" w:cs="Times New Roman"/>
      <w:sz w:val="24"/>
      <w:szCs w:val="20"/>
      <w:lang w:val="ru-RU" w:eastAsia="ru-RU"/>
    </w:rPr>
  </w:style>
  <w:style w:type="character" w:customStyle="1" w:styleId="30">
    <w:name w:val="Заголовок 3 Знак"/>
    <w:basedOn w:val="a0"/>
    <w:link w:val="3"/>
    <w:semiHidden/>
    <w:rsid w:val="00380A00"/>
    <w:rPr>
      <w:rFonts w:ascii="Times New Roman" w:eastAsia="Times New Roman" w:hAnsi="Times New Roman" w:cs="Times New Roman"/>
      <w:b/>
      <w:sz w:val="28"/>
      <w:szCs w:val="20"/>
      <w:lang w:val="en-US" w:eastAsia="ru-RU"/>
    </w:rPr>
  </w:style>
  <w:style w:type="character" w:customStyle="1" w:styleId="90">
    <w:name w:val="Заголовок 9 Знак"/>
    <w:basedOn w:val="a0"/>
    <w:link w:val="9"/>
    <w:rsid w:val="00380A00"/>
    <w:rPr>
      <w:rFonts w:ascii="Times New Roman" w:eastAsia="Times New Roman" w:hAnsi="Times New Roman" w:cs="Times New Roman"/>
      <w:sz w:val="40"/>
      <w:szCs w:val="20"/>
      <w:lang w:eastAsia="ru-RU"/>
    </w:rPr>
  </w:style>
  <w:style w:type="paragraph" w:styleId="a3">
    <w:name w:val="header"/>
    <w:basedOn w:val="a"/>
    <w:link w:val="a4"/>
    <w:uiPriority w:val="99"/>
    <w:unhideWhenUsed/>
    <w:rsid w:val="00380A00"/>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4">
    <w:name w:val="Верхний колонтитул Знак"/>
    <w:basedOn w:val="a0"/>
    <w:link w:val="a3"/>
    <w:uiPriority w:val="99"/>
    <w:rsid w:val="00380A00"/>
  </w:style>
  <w:style w:type="table" w:styleId="a5">
    <w:name w:val="Table Grid"/>
    <w:basedOn w:val="a1"/>
    <w:uiPriority w:val="59"/>
    <w:rsid w:val="00380A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3"/>
    <w:basedOn w:val="a"/>
    <w:link w:val="32"/>
    <w:unhideWhenUsed/>
    <w:rsid w:val="007A0306"/>
    <w:pPr>
      <w:jc w:val="both"/>
    </w:pPr>
    <w:rPr>
      <w:sz w:val="28"/>
      <w:lang w:val="uk-UA"/>
    </w:rPr>
  </w:style>
  <w:style w:type="character" w:customStyle="1" w:styleId="32">
    <w:name w:val="Основной текст 3 Знак"/>
    <w:basedOn w:val="a0"/>
    <w:link w:val="31"/>
    <w:rsid w:val="007A0306"/>
    <w:rPr>
      <w:rFonts w:ascii="Times New Roman" w:eastAsia="Times New Roman" w:hAnsi="Times New Roman" w:cs="Times New Roman"/>
      <w:sz w:val="28"/>
      <w:szCs w:val="20"/>
      <w:lang w:eastAsia="ru-RU"/>
    </w:rPr>
  </w:style>
  <w:style w:type="paragraph" w:styleId="a6">
    <w:name w:val="footer"/>
    <w:basedOn w:val="a"/>
    <w:link w:val="a7"/>
    <w:uiPriority w:val="99"/>
    <w:semiHidden/>
    <w:unhideWhenUsed/>
    <w:rsid w:val="00BA6FA9"/>
    <w:pPr>
      <w:tabs>
        <w:tab w:val="center" w:pos="4819"/>
        <w:tab w:val="right" w:pos="9639"/>
      </w:tabs>
    </w:pPr>
  </w:style>
  <w:style w:type="character" w:customStyle="1" w:styleId="a7">
    <w:name w:val="Нижний колонтитул Знак"/>
    <w:basedOn w:val="a0"/>
    <w:link w:val="a6"/>
    <w:uiPriority w:val="99"/>
    <w:semiHidden/>
    <w:rsid w:val="00BA6FA9"/>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37847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1F54C-5770-4A78-841C-8A0685483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10</Pages>
  <Words>10038</Words>
  <Characters>5723</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sarny0003</dc:creator>
  <cp:keywords/>
  <dc:description/>
  <cp:lastModifiedBy>sarny0004</cp:lastModifiedBy>
  <cp:revision>6</cp:revision>
  <cp:lastPrinted>2018-09-25T08:59:00Z</cp:lastPrinted>
  <dcterms:created xsi:type="dcterms:W3CDTF">2018-09-20T07:32:00Z</dcterms:created>
  <dcterms:modified xsi:type="dcterms:W3CDTF">2018-09-26T07:01:00Z</dcterms:modified>
</cp:coreProperties>
</file>