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3402" w:type="dxa"/>
        <w:tblInd w:w="1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531D7E" w:rsidRPr="005907EE" w:rsidTr="00D64505">
        <w:trPr>
          <w:trHeight w:val="1440"/>
        </w:trPr>
        <w:tc>
          <w:tcPr>
            <w:tcW w:w="3402" w:type="dxa"/>
            <w:hideMark/>
          </w:tcPr>
          <w:p w:rsidR="00531D7E" w:rsidRPr="005907EE" w:rsidRDefault="00531D7E" w:rsidP="00D64505">
            <w:pPr>
              <w:ind w:right="177"/>
              <w:rPr>
                <w:color w:val="000000" w:themeColor="text1"/>
                <w:sz w:val="28"/>
                <w:szCs w:val="28"/>
                <w:lang w:val="uk-UA"/>
              </w:rPr>
            </w:pPr>
            <w:proofErr w:type="spellStart"/>
            <w:r w:rsidRPr="005907EE">
              <w:rPr>
                <w:color w:val="000000" w:themeColor="text1"/>
                <w:sz w:val="28"/>
                <w:szCs w:val="28"/>
              </w:rPr>
              <w:t>Додаток</w:t>
            </w:r>
            <w:proofErr w:type="spellEnd"/>
            <w:r w:rsidRPr="005907EE">
              <w:rPr>
                <w:color w:val="000000" w:themeColor="text1"/>
                <w:sz w:val="28"/>
                <w:szCs w:val="28"/>
              </w:rPr>
              <w:t xml:space="preserve"> </w:t>
            </w:r>
          </w:p>
          <w:p w:rsidR="00531D7E" w:rsidRPr="005907EE" w:rsidRDefault="00531D7E">
            <w:pPr>
              <w:rPr>
                <w:color w:val="000000" w:themeColor="text1"/>
                <w:sz w:val="28"/>
                <w:szCs w:val="28"/>
              </w:rPr>
            </w:pPr>
            <w:r w:rsidRPr="005907EE">
              <w:rPr>
                <w:color w:val="000000" w:themeColor="text1"/>
                <w:sz w:val="28"/>
                <w:szCs w:val="28"/>
              </w:rPr>
              <w:t xml:space="preserve">до </w:t>
            </w:r>
            <w:proofErr w:type="spellStart"/>
            <w:r w:rsidRPr="005907EE">
              <w:rPr>
                <w:color w:val="000000" w:themeColor="text1"/>
                <w:sz w:val="28"/>
                <w:szCs w:val="28"/>
              </w:rPr>
              <w:t>розпорядження</w:t>
            </w:r>
            <w:proofErr w:type="spellEnd"/>
            <w:r w:rsidRPr="005907EE">
              <w:rPr>
                <w:color w:val="000000" w:themeColor="text1"/>
                <w:sz w:val="28"/>
                <w:szCs w:val="28"/>
              </w:rPr>
              <w:t xml:space="preserve"> </w:t>
            </w:r>
            <w:proofErr w:type="spellStart"/>
            <w:r w:rsidRPr="005907EE">
              <w:rPr>
                <w:color w:val="000000" w:themeColor="text1"/>
                <w:sz w:val="28"/>
                <w:szCs w:val="28"/>
              </w:rPr>
              <w:t>голови</w:t>
            </w:r>
            <w:proofErr w:type="spellEnd"/>
          </w:p>
          <w:p w:rsidR="00531D7E" w:rsidRPr="005907EE" w:rsidRDefault="00531D7E">
            <w:pPr>
              <w:rPr>
                <w:color w:val="000000" w:themeColor="text1"/>
                <w:sz w:val="28"/>
                <w:szCs w:val="28"/>
              </w:rPr>
            </w:pPr>
            <w:proofErr w:type="spellStart"/>
            <w:r w:rsidRPr="005907EE">
              <w:rPr>
                <w:color w:val="000000" w:themeColor="text1"/>
                <w:sz w:val="28"/>
                <w:szCs w:val="28"/>
              </w:rPr>
              <w:t>райдержадміністрації</w:t>
            </w:r>
            <w:proofErr w:type="spellEnd"/>
          </w:p>
          <w:p w:rsidR="00531D7E" w:rsidRPr="005907EE" w:rsidRDefault="00B67FE2">
            <w:pPr>
              <w:rPr>
                <w:color w:val="000000" w:themeColor="text1"/>
                <w:sz w:val="28"/>
                <w:szCs w:val="28"/>
              </w:rPr>
            </w:pPr>
            <w:r w:rsidRPr="005907EE">
              <w:rPr>
                <w:color w:val="000000" w:themeColor="text1"/>
                <w:sz w:val="28"/>
                <w:szCs w:val="28"/>
                <w:lang w:val="uk-UA"/>
              </w:rPr>
              <w:t>25 січня</w:t>
            </w:r>
            <w:r w:rsidR="00531D7E" w:rsidRPr="005907EE">
              <w:rPr>
                <w:color w:val="000000" w:themeColor="text1"/>
                <w:sz w:val="28"/>
                <w:szCs w:val="28"/>
              </w:rPr>
              <w:t xml:space="preserve"> 201</w:t>
            </w:r>
            <w:r w:rsidRPr="005907EE">
              <w:rPr>
                <w:color w:val="000000" w:themeColor="text1"/>
                <w:sz w:val="28"/>
                <w:szCs w:val="28"/>
                <w:lang w:val="uk-UA"/>
              </w:rPr>
              <w:t>9</w:t>
            </w:r>
            <w:r w:rsidR="00531D7E" w:rsidRPr="005907EE">
              <w:rPr>
                <w:color w:val="000000" w:themeColor="text1"/>
                <w:sz w:val="28"/>
                <w:szCs w:val="28"/>
              </w:rPr>
              <w:t xml:space="preserve"> року</w:t>
            </w:r>
          </w:p>
          <w:p w:rsidR="00531D7E" w:rsidRPr="005907EE" w:rsidRDefault="00531D7E">
            <w:pPr>
              <w:rPr>
                <w:color w:val="000000" w:themeColor="text1"/>
                <w:sz w:val="28"/>
                <w:szCs w:val="28"/>
                <w:lang w:val="uk-UA"/>
              </w:rPr>
            </w:pPr>
            <w:r w:rsidRPr="005907EE">
              <w:rPr>
                <w:color w:val="000000" w:themeColor="text1"/>
                <w:sz w:val="28"/>
                <w:szCs w:val="28"/>
              </w:rPr>
              <w:t>№</w:t>
            </w:r>
            <w:r w:rsidR="005907EE" w:rsidRPr="005907EE">
              <w:rPr>
                <w:color w:val="000000" w:themeColor="text1"/>
                <w:sz w:val="28"/>
                <w:szCs w:val="28"/>
                <w:lang w:val="uk-UA"/>
              </w:rPr>
              <w:t>27</w:t>
            </w:r>
          </w:p>
        </w:tc>
      </w:tr>
    </w:tbl>
    <w:p w:rsidR="00531D7E" w:rsidRDefault="00531D7E" w:rsidP="00531D7E">
      <w:pPr>
        <w:pStyle w:val="3"/>
        <w:jc w:val="left"/>
        <w:rPr>
          <w:color w:val="000000" w:themeColor="text1"/>
          <w:szCs w:val="28"/>
          <w:lang w:val="uk-UA"/>
        </w:rPr>
      </w:pPr>
    </w:p>
    <w:p w:rsidR="00531D7E" w:rsidRPr="006712AC" w:rsidRDefault="00531D7E" w:rsidP="00531D7E">
      <w:pPr>
        <w:pStyle w:val="3"/>
        <w:rPr>
          <w:color w:val="000000" w:themeColor="text1"/>
          <w:szCs w:val="28"/>
          <w:lang w:val="uk-UA"/>
        </w:rPr>
      </w:pPr>
      <w:r w:rsidRPr="006712AC">
        <w:rPr>
          <w:color w:val="000000" w:themeColor="text1"/>
          <w:szCs w:val="28"/>
          <w:lang w:val="uk-UA"/>
        </w:rPr>
        <w:t>ПЛАН</w:t>
      </w:r>
    </w:p>
    <w:p w:rsidR="00531D7E" w:rsidRPr="006712AC" w:rsidRDefault="00531D7E" w:rsidP="00531D7E">
      <w:pPr>
        <w:pStyle w:val="3"/>
        <w:rPr>
          <w:color w:val="000000" w:themeColor="text1"/>
          <w:szCs w:val="28"/>
          <w:lang w:val="uk-UA"/>
        </w:rPr>
      </w:pPr>
      <w:r w:rsidRPr="006712AC">
        <w:rPr>
          <w:color w:val="000000" w:themeColor="text1"/>
          <w:szCs w:val="28"/>
          <w:lang w:val="uk-UA"/>
        </w:rPr>
        <w:t>роботи Сарненської районної де</w:t>
      </w:r>
      <w:r w:rsidR="00414CBC" w:rsidRPr="006712AC">
        <w:rPr>
          <w:color w:val="000000" w:themeColor="text1"/>
          <w:szCs w:val="28"/>
          <w:lang w:val="uk-UA"/>
        </w:rPr>
        <w:t>ржавної адміністрації на лютий 2019</w:t>
      </w:r>
      <w:r w:rsidRPr="006712AC">
        <w:rPr>
          <w:color w:val="000000" w:themeColor="text1"/>
          <w:szCs w:val="28"/>
          <w:lang w:val="uk-UA"/>
        </w:rPr>
        <w:t xml:space="preserve"> року</w:t>
      </w:r>
    </w:p>
    <w:p w:rsidR="00531D7E" w:rsidRPr="006712AC" w:rsidRDefault="00531D7E" w:rsidP="00531D7E">
      <w:pPr>
        <w:rPr>
          <w:color w:val="000000" w:themeColor="text1"/>
          <w:sz w:val="28"/>
          <w:szCs w:val="28"/>
          <w:lang w:val="uk-UA"/>
        </w:rPr>
      </w:pPr>
    </w:p>
    <w:tbl>
      <w:tblPr>
        <w:tblW w:w="14884" w:type="dxa"/>
        <w:tblInd w:w="675"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4A0"/>
      </w:tblPr>
      <w:tblGrid>
        <w:gridCol w:w="284"/>
        <w:gridCol w:w="48"/>
        <w:gridCol w:w="85"/>
        <w:gridCol w:w="5537"/>
        <w:gridCol w:w="83"/>
        <w:gridCol w:w="38"/>
        <w:gridCol w:w="104"/>
        <w:gridCol w:w="58"/>
        <w:gridCol w:w="5073"/>
        <w:gridCol w:w="1666"/>
        <w:gridCol w:w="51"/>
        <w:gridCol w:w="1857"/>
      </w:tblGrid>
      <w:tr w:rsidR="00531D7E" w:rsidRPr="006712AC" w:rsidTr="00D64505">
        <w:tc>
          <w:tcPr>
            <w:tcW w:w="332" w:type="dxa"/>
            <w:gridSpan w:val="2"/>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pStyle w:val="9"/>
              <w:spacing w:line="276" w:lineRule="auto"/>
              <w:jc w:val="center"/>
              <w:rPr>
                <w:b/>
                <w:color w:val="000000" w:themeColor="text1"/>
                <w:sz w:val="28"/>
                <w:szCs w:val="28"/>
              </w:rPr>
            </w:pP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rsidP="00165B71">
            <w:pPr>
              <w:jc w:val="center"/>
              <w:rPr>
                <w:i/>
                <w:color w:val="000000" w:themeColor="text1"/>
                <w:sz w:val="28"/>
                <w:szCs w:val="28"/>
                <w:lang w:val="uk-UA"/>
              </w:rPr>
            </w:pPr>
            <w:r w:rsidRPr="006712AC">
              <w:rPr>
                <w:i/>
                <w:color w:val="000000" w:themeColor="text1"/>
                <w:sz w:val="28"/>
                <w:szCs w:val="28"/>
                <w:lang w:val="uk-UA"/>
              </w:rPr>
              <w:t>Зміст заходу</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rsidP="00165B71">
            <w:pPr>
              <w:jc w:val="center"/>
              <w:rPr>
                <w:i/>
                <w:color w:val="000000" w:themeColor="text1"/>
                <w:sz w:val="28"/>
                <w:szCs w:val="28"/>
                <w:lang w:val="uk-UA"/>
              </w:rPr>
            </w:pPr>
            <w:r w:rsidRPr="006712AC">
              <w:rPr>
                <w:i/>
                <w:color w:val="000000" w:themeColor="text1"/>
                <w:sz w:val="28"/>
                <w:szCs w:val="28"/>
                <w:lang w:val="uk-UA"/>
              </w:rPr>
              <w:t>Обґрунтування необхідності</w:t>
            </w:r>
          </w:p>
          <w:p w:rsidR="00531D7E" w:rsidRPr="006712AC" w:rsidRDefault="00531D7E" w:rsidP="00165B71">
            <w:pPr>
              <w:jc w:val="center"/>
              <w:rPr>
                <w:i/>
                <w:color w:val="000000" w:themeColor="text1"/>
                <w:sz w:val="28"/>
                <w:szCs w:val="28"/>
                <w:lang w:val="uk-UA"/>
              </w:rPr>
            </w:pPr>
            <w:r w:rsidRPr="006712AC">
              <w:rPr>
                <w:i/>
                <w:color w:val="000000" w:themeColor="text1"/>
                <w:sz w:val="28"/>
                <w:szCs w:val="28"/>
                <w:lang w:val="uk-UA"/>
              </w:rPr>
              <w:t>здійснення заходу</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i/>
                <w:color w:val="000000" w:themeColor="text1"/>
                <w:sz w:val="28"/>
                <w:szCs w:val="28"/>
                <w:lang w:val="uk-UA"/>
              </w:rPr>
            </w:pPr>
            <w:r w:rsidRPr="006712AC">
              <w:rPr>
                <w:i/>
                <w:color w:val="000000" w:themeColor="text1"/>
                <w:sz w:val="28"/>
                <w:szCs w:val="28"/>
                <w:lang w:val="uk-UA"/>
              </w:rPr>
              <w:t>Термін виконання</w:t>
            </w:r>
          </w:p>
        </w:tc>
        <w:tc>
          <w:tcPr>
            <w:tcW w:w="1857" w:type="dxa"/>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i/>
                <w:color w:val="000000" w:themeColor="text1"/>
                <w:sz w:val="28"/>
                <w:szCs w:val="28"/>
                <w:lang w:val="uk-UA"/>
              </w:rPr>
            </w:pPr>
            <w:r w:rsidRPr="006712AC">
              <w:rPr>
                <w:i/>
                <w:color w:val="000000" w:themeColor="text1"/>
                <w:sz w:val="28"/>
                <w:szCs w:val="28"/>
                <w:lang w:val="uk-UA"/>
              </w:rPr>
              <w:t>Відповідальні за виконання</w:t>
            </w:r>
          </w:p>
        </w:tc>
      </w:tr>
      <w:tr w:rsidR="00531D7E" w:rsidRPr="006712AC" w:rsidTr="00D64505">
        <w:trPr>
          <w:cantSplit/>
        </w:trPr>
        <w:tc>
          <w:tcPr>
            <w:tcW w:w="14884" w:type="dxa"/>
            <w:gridSpan w:val="12"/>
            <w:tcBorders>
              <w:top w:val="single" w:sz="4" w:space="0" w:color="C6D9F1"/>
              <w:left w:val="single" w:sz="4" w:space="0" w:color="C6D9F1"/>
              <w:bottom w:val="single" w:sz="4" w:space="0" w:color="C6D9F1"/>
              <w:right w:val="single" w:sz="4" w:space="0" w:color="C6D9F1"/>
            </w:tcBorders>
          </w:tcPr>
          <w:p w:rsidR="00165B71" w:rsidRPr="006712AC" w:rsidRDefault="00165B71" w:rsidP="00165B71">
            <w:pPr>
              <w:jc w:val="center"/>
              <w:rPr>
                <w:b/>
                <w:color w:val="000000" w:themeColor="text1"/>
                <w:sz w:val="28"/>
                <w:szCs w:val="28"/>
                <w:lang w:val="uk-UA"/>
              </w:rPr>
            </w:pPr>
          </w:p>
          <w:p w:rsidR="00531D7E" w:rsidRPr="006712AC" w:rsidRDefault="00531D7E" w:rsidP="00165B71">
            <w:pPr>
              <w:jc w:val="center"/>
              <w:rPr>
                <w:color w:val="000000" w:themeColor="text1"/>
                <w:sz w:val="28"/>
                <w:szCs w:val="28"/>
                <w:lang w:val="uk-UA"/>
              </w:rPr>
            </w:pPr>
            <w:r w:rsidRPr="006712AC">
              <w:rPr>
                <w:b/>
                <w:color w:val="000000" w:themeColor="text1"/>
                <w:sz w:val="28"/>
                <w:szCs w:val="28"/>
                <w:lang w:val="uk-UA"/>
              </w:rPr>
              <w:t>Засідання колегії районної державної адміністрації</w:t>
            </w:r>
          </w:p>
        </w:tc>
      </w:tr>
      <w:tr w:rsidR="00531D7E" w:rsidRPr="006712AC" w:rsidTr="00D64505">
        <w:trPr>
          <w:trHeight w:val="919"/>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jc w:val="center"/>
              <w:rPr>
                <w:color w:val="000000" w:themeColor="text1"/>
                <w:sz w:val="28"/>
                <w:szCs w:val="28"/>
                <w:lang w:val="uk-UA"/>
              </w:rPr>
            </w:pPr>
          </w:p>
        </w:tc>
        <w:tc>
          <w:tcPr>
            <w:tcW w:w="5905" w:type="dxa"/>
            <w:gridSpan w:val="6"/>
            <w:tcBorders>
              <w:top w:val="single" w:sz="4" w:space="0" w:color="C6D9F1"/>
              <w:left w:val="single" w:sz="4" w:space="0" w:color="C6D9F1"/>
              <w:bottom w:val="single" w:sz="4" w:space="0" w:color="C6D9F1"/>
              <w:right w:val="single" w:sz="4" w:space="0" w:color="C6D9F1"/>
            </w:tcBorders>
            <w:vAlign w:val="center"/>
            <w:hideMark/>
          </w:tcPr>
          <w:p w:rsidR="00165B71" w:rsidRPr="006712AC" w:rsidRDefault="00165B71" w:rsidP="00165B71">
            <w:pPr>
              <w:tabs>
                <w:tab w:val="left" w:pos="3133"/>
              </w:tabs>
              <w:rPr>
                <w:color w:val="000000" w:themeColor="text1"/>
                <w:sz w:val="28"/>
                <w:szCs w:val="28"/>
                <w:lang w:val="uk-UA"/>
              </w:rPr>
            </w:pPr>
            <w:r w:rsidRPr="006712AC">
              <w:rPr>
                <w:color w:val="000000" w:themeColor="text1"/>
                <w:sz w:val="28"/>
                <w:szCs w:val="28"/>
                <w:lang w:val="uk-UA"/>
              </w:rPr>
              <w:t>Про виконання Програми економічного</w:t>
            </w:r>
          </w:p>
          <w:p w:rsidR="00531D7E" w:rsidRPr="006712AC" w:rsidRDefault="00165B71" w:rsidP="00165B71">
            <w:pPr>
              <w:rPr>
                <w:color w:val="000000" w:themeColor="text1"/>
                <w:sz w:val="28"/>
                <w:szCs w:val="28"/>
                <w:lang w:val="uk-UA"/>
              </w:rPr>
            </w:pPr>
            <w:r w:rsidRPr="006712AC">
              <w:rPr>
                <w:color w:val="000000" w:themeColor="text1"/>
                <w:sz w:val="28"/>
                <w:szCs w:val="28"/>
                <w:lang w:val="uk-UA"/>
              </w:rPr>
              <w:t xml:space="preserve">та соціального розвитку Сарненського району на 2018 рік </w:t>
            </w:r>
          </w:p>
        </w:tc>
        <w:tc>
          <w:tcPr>
            <w:tcW w:w="5073" w:type="dxa"/>
            <w:tcBorders>
              <w:top w:val="single" w:sz="4" w:space="0" w:color="C6D9F1"/>
              <w:left w:val="single" w:sz="4" w:space="0" w:color="C6D9F1"/>
              <w:bottom w:val="single" w:sz="4" w:space="0" w:color="C6D9F1"/>
              <w:right w:val="single" w:sz="4" w:space="0" w:color="C6D9F1"/>
            </w:tcBorders>
            <w:vAlign w:val="center"/>
            <w:hideMark/>
          </w:tcPr>
          <w:p w:rsidR="00323518" w:rsidRPr="006712AC" w:rsidRDefault="00323518" w:rsidP="00323518">
            <w:pPr>
              <w:tabs>
                <w:tab w:val="left" w:pos="3133"/>
              </w:tabs>
              <w:spacing w:line="276" w:lineRule="auto"/>
              <w:rPr>
                <w:color w:val="000000" w:themeColor="text1"/>
                <w:sz w:val="28"/>
                <w:szCs w:val="28"/>
                <w:lang w:val="uk-UA"/>
              </w:rPr>
            </w:pPr>
            <w:r w:rsidRPr="006712AC">
              <w:rPr>
                <w:color w:val="000000" w:themeColor="text1"/>
                <w:sz w:val="28"/>
                <w:szCs w:val="28"/>
                <w:lang w:val="uk-UA"/>
              </w:rPr>
              <w:t>Закон України  «Про місцеві державні адміністрації»</w:t>
            </w:r>
          </w:p>
        </w:tc>
        <w:tc>
          <w:tcPr>
            <w:tcW w:w="1666" w:type="dxa"/>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2</w:t>
            </w:r>
            <w:r w:rsidR="00B810F9" w:rsidRPr="006712AC">
              <w:rPr>
                <w:color w:val="000000" w:themeColor="text1"/>
                <w:sz w:val="28"/>
                <w:szCs w:val="28"/>
                <w:lang w:val="uk-UA"/>
              </w:rPr>
              <w:t>8</w:t>
            </w:r>
          </w:p>
        </w:tc>
        <w:tc>
          <w:tcPr>
            <w:tcW w:w="1908" w:type="dxa"/>
            <w:gridSpan w:val="2"/>
            <w:tcBorders>
              <w:top w:val="single" w:sz="4" w:space="0" w:color="C6D9F1"/>
              <w:left w:val="single" w:sz="4" w:space="0" w:color="C6D9F1"/>
              <w:bottom w:val="single" w:sz="4" w:space="0" w:color="C6D9F1"/>
              <w:right w:val="single" w:sz="4" w:space="0" w:color="C6D9F1"/>
            </w:tcBorders>
            <w:vAlign w:val="center"/>
          </w:tcPr>
          <w:p w:rsidR="00531D7E" w:rsidRPr="006712AC" w:rsidRDefault="00854FD7">
            <w:pPr>
              <w:spacing w:line="276" w:lineRule="auto"/>
              <w:jc w:val="center"/>
              <w:rPr>
                <w:color w:val="000000" w:themeColor="text1"/>
                <w:sz w:val="28"/>
                <w:szCs w:val="28"/>
                <w:lang w:val="uk-UA"/>
              </w:rPr>
            </w:pPr>
            <w:r w:rsidRPr="006712AC">
              <w:rPr>
                <w:color w:val="000000" w:themeColor="text1"/>
                <w:sz w:val="28"/>
                <w:szCs w:val="28"/>
                <w:lang w:val="uk-UA"/>
              </w:rPr>
              <w:t xml:space="preserve">Н. </w:t>
            </w:r>
            <w:proofErr w:type="spellStart"/>
            <w:r w:rsidRPr="006712AC">
              <w:rPr>
                <w:color w:val="000000" w:themeColor="text1"/>
                <w:sz w:val="28"/>
                <w:szCs w:val="28"/>
                <w:lang w:val="uk-UA"/>
              </w:rPr>
              <w:t>Меснікович</w:t>
            </w:r>
            <w:proofErr w:type="spellEnd"/>
          </w:p>
          <w:p w:rsidR="00531D7E" w:rsidRPr="006712AC" w:rsidRDefault="00531D7E">
            <w:pPr>
              <w:spacing w:line="276" w:lineRule="auto"/>
              <w:jc w:val="center"/>
              <w:rPr>
                <w:color w:val="000000" w:themeColor="text1"/>
                <w:sz w:val="28"/>
                <w:szCs w:val="28"/>
                <w:lang w:val="uk-UA"/>
              </w:rPr>
            </w:pPr>
          </w:p>
        </w:tc>
      </w:tr>
      <w:tr w:rsidR="00531D7E" w:rsidRPr="006712AC" w:rsidTr="00D64505">
        <w:trPr>
          <w:trHeight w:val="28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jc w:val="center"/>
              <w:rPr>
                <w:color w:val="000000" w:themeColor="text1"/>
                <w:sz w:val="28"/>
                <w:szCs w:val="28"/>
                <w:lang w:val="uk-UA"/>
              </w:rPr>
            </w:pPr>
          </w:p>
        </w:tc>
        <w:tc>
          <w:tcPr>
            <w:tcW w:w="5905" w:type="dxa"/>
            <w:gridSpan w:val="6"/>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165B71" w:rsidP="00165B71">
            <w:pPr>
              <w:rPr>
                <w:color w:val="000000" w:themeColor="text1"/>
                <w:sz w:val="28"/>
                <w:szCs w:val="28"/>
                <w:lang w:val="uk-UA"/>
              </w:rPr>
            </w:pPr>
            <w:r w:rsidRPr="006712AC">
              <w:rPr>
                <w:color w:val="000000" w:themeColor="text1"/>
                <w:sz w:val="28"/>
                <w:szCs w:val="28"/>
                <w:lang w:val="uk-UA"/>
              </w:rPr>
              <w:t>Про стан виконання місцевих бюджетів району у 2018 році</w:t>
            </w:r>
          </w:p>
        </w:tc>
        <w:tc>
          <w:tcPr>
            <w:tcW w:w="5073" w:type="dxa"/>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854FD7" w:rsidP="00854FD7">
            <w:pPr>
              <w:spacing w:line="280" w:lineRule="exact"/>
              <w:rPr>
                <w:color w:val="000000" w:themeColor="text1"/>
                <w:sz w:val="28"/>
                <w:szCs w:val="28"/>
                <w:lang w:val="uk-UA"/>
              </w:rPr>
            </w:pPr>
            <w:r w:rsidRPr="006712AC">
              <w:rPr>
                <w:color w:val="000000" w:themeColor="text1"/>
                <w:sz w:val="28"/>
                <w:szCs w:val="28"/>
                <w:lang w:val="uk-UA"/>
              </w:rPr>
              <w:t xml:space="preserve">ст. 28 Бюджетного кодексу України </w:t>
            </w:r>
          </w:p>
          <w:p w:rsidR="00854FD7" w:rsidRPr="006712AC" w:rsidRDefault="00854FD7" w:rsidP="00854FD7">
            <w:pPr>
              <w:spacing w:line="280" w:lineRule="exact"/>
              <w:rPr>
                <w:color w:val="000000" w:themeColor="text1"/>
                <w:sz w:val="28"/>
                <w:szCs w:val="28"/>
                <w:lang w:val="uk-UA"/>
              </w:rPr>
            </w:pPr>
          </w:p>
        </w:tc>
        <w:tc>
          <w:tcPr>
            <w:tcW w:w="1666" w:type="dxa"/>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2</w:t>
            </w:r>
            <w:r w:rsidR="00B810F9" w:rsidRPr="006712AC">
              <w:rPr>
                <w:color w:val="000000" w:themeColor="text1"/>
                <w:sz w:val="28"/>
                <w:szCs w:val="28"/>
                <w:lang w:val="uk-UA"/>
              </w:rPr>
              <w:t>8</w:t>
            </w:r>
          </w:p>
        </w:tc>
        <w:tc>
          <w:tcPr>
            <w:tcW w:w="1908"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D709EF">
            <w:pPr>
              <w:spacing w:line="276" w:lineRule="auto"/>
              <w:jc w:val="center"/>
              <w:rPr>
                <w:color w:val="000000" w:themeColor="text1"/>
                <w:sz w:val="28"/>
                <w:szCs w:val="28"/>
                <w:lang w:val="uk-UA"/>
              </w:rPr>
            </w:pPr>
            <w:r w:rsidRPr="006712AC">
              <w:rPr>
                <w:color w:val="000000" w:themeColor="text1"/>
                <w:sz w:val="28"/>
                <w:szCs w:val="28"/>
                <w:lang w:val="uk-UA"/>
              </w:rPr>
              <w:t>О. Радько</w:t>
            </w:r>
          </w:p>
        </w:tc>
      </w:tr>
      <w:tr w:rsidR="00165B71" w:rsidRPr="006712AC" w:rsidTr="00D64505">
        <w:trPr>
          <w:trHeight w:val="28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165B71" w:rsidRPr="006712AC" w:rsidRDefault="00165B71">
            <w:pPr>
              <w:spacing w:line="276" w:lineRule="auto"/>
              <w:jc w:val="center"/>
              <w:rPr>
                <w:color w:val="000000" w:themeColor="text1"/>
                <w:sz w:val="28"/>
                <w:szCs w:val="28"/>
                <w:lang w:val="uk-UA"/>
              </w:rPr>
            </w:pPr>
          </w:p>
        </w:tc>
        <w:tc>
          <w:tcPr>
            <w:tcW w:w="5905" w:type="dxa"/>
            <w:gridSpan w:val="6"/>
            <w:tcBorders>
              <w:top w:val="single" w:sz="4" w:space="0" w:color="C6D9F1"/>
              <w:left w:val="single" w:sz="4" w:space="0" w:color="C6D9F1"/>
              <w:bottom w:val="single" w:sz="4" w:space="0" w:color="C6D9F1"/>
              <w:right w:val="single" w:sz="4" w:space="0" w:color="C6D9F1"/>
            </w:tcBorders>
            <w:vAlign w:val="center"/>
            <w:hideMark/>
          </w:tcPr>
          <w:p w:rsidR="009B1AD1" w:rsidRPr="006712AC" w:rsidRDefault="00165B71" w:rsidP="00165B71">
            <w:pPr>
              <w:rPr>
                <w:color w:val="000000" w:themeColor="text1"/>
                <w:sz w:val="28"/>
                <w:szCs w:val="28"/>
                <w:lang w:val="uk-UA"/>
              </w:rPr>
            </w:pPr>
            <w:r w:rsidRPr="006712AC">
              <w:rPr>
                <w:color w:val="000000" w:themeColor="text1"/>
                <w:sz w:val="28"/>
                <w:szCs w:val="28"/>
              </w:rPr>
              <w:t xml:space="preserve">Про стан </w:t>
            </w:r>
            <w:proofErr w:type="spellStart"/>
            <w:r w:rsidRPr="006712AC">
              <w:rPr>
                <w:color w:val="000000" w:themeColor="text1"/>
                <w:sz w:val="28"/>
                <w:szCs w:val="28"/>
              </w:rPr>
              <w:t>запобігання</w:t>
            </w:r>
            <w:proofErr w:type="spellEnd"/>
            <w:r w:rsidRPr="006712AC">
              <w:rPr>
                <w:color w:val="000000" w:themeColor="text1"/>
                <w:sz w:val="28"/>
                <w:szCs w:val="28"/>
              </w:rPr>
              <w:t xml:space="preserve"> </w:t>
            </w:r>
            <w:proofErr w:type="spellStart"/>
            <w:r w:rsidRPr="006712AC">
              <w:rPr>
                <w:color w:val="000000" w:themeColor="text1"/>
                <w:sz w:val="28"/>
                <w:szCs w:val="28"/>
              </w:rPr>
              <w:t>корупції</w:t>
            </w:r>
            <w:proofErr w:type="spellEnd"/>
            <w:r w:rsidRPr="006712AC">
              <w:rPr>
                <w:color w:val="000000" w:themeColor="text1"/>
                <w:sz w:val="28"/>
                <w:szCs w:val="28"/>
              </w:rPr>
              <w:t xml:space="preserve"> у Сарненському </w:t>
            </w:r>
            <w:proofErr w:type="spellStart"/>
            <w:r w:rsidRPr="006712AC">
              <w:rPr>
                <w:color w:val="000000" w:themeColor="text1"/>
                <w:sz w:val="28"/>
                <w:szCs w:val="28"/>
              </w:rPr>
              <w:t>районі</w:t>
            </w:r>
            <w:proofErr w:type="spellEnd"/>
            <w:r w:rsidRPr="006712AC">
              <w:rPr>
                <w:color w:val="000000" w:themeColor="text1"/>
                <w:sz w:val="28"/>
                <w:szCs w:val="28"/>
              </w:rPr>
              <w:t xml:space="preserve"> у 201</w:t>
            </w:r>
            <w:r w:rsidRPr="006712AC">
              <w:rPr>
                <w:color w:val="000000" w:themeColor="text1"/>
                <w:sz w:val="28"/>
                <w:szCs w:val="28"/>
                <w:lang w:val="uk-UA"/>
              </w:rPr>
              <w:t>8</w:t>
            </w:r>
            <w:r w:rsidRPr="006712AC">
              <w:rPr>
                <w:color w:val="000000" w:themeColor="text1"/>
                <w:sz w:val="28"/>
                <w:szCs w:val="28"/>
              </w:rPr>
              <w:t xml:space="preserve"> </w:t>
            </w:r>
            <w:proofErr w:type="spellStart"/>
            <w:r w:rsidRPr="006712AC">
              <w:rPr>
                <w:color w:val="000000" w:themeColor="text1"/>
                <w:sz w:val="28"/>
                <w:szCs w:val="28"/>
              </w:rPr>
              <w:t>році</w:t>
            </w:r>
            <w:proofErr w:type="spellEnd"/>
            <w:r w:rsidRPr="006712AC">
              <w:rPr>
                <w:color w:val="000000" w:themeColor="text1"/>
                <w:sz w:val="28"/>
                <w:szCs w:val="28"/>
              </w:rPr>
              <w:t xml:space="preserve"> та заходи </w:t>
            </w:r>
            <w:proofErr w:type="spellStart"/>
            <w:r w:rsidRPr="006712AC">
              <w:rPr>
                <w:color w:val="000000" w:themeColor="text1"/>
                <w:sz w:val="28"/>
                <w:szCs w:val="28"/>
              </w:rPr>
              <w:t>щодо</w:t>
            </w:r>
            <w:proofErr w:type="spellEnd"/>
            <w:r w:rsidRPr="006712AC">
              <w:rPr>
                <w:color w:val="000000" w:themeColor="text1"/>
                <w:sz w:val="28"/>
                <w:szCs w:val="28"/>
              </w:rPr>
              <w:t xml:space="preserve"> </w:t>
            </w:r>
            <w:proofErr w:type="spellStart"/>
            <w:r w:rsidRPr="006712AC">
              <w:rPr>
                <w:color w:val="000000" w:themeColor="text1"/>
                <w:sz w:val="28"/>
                <w:szCs w:val="28"/>
              </w:rPr>
              <w:t>вдосконалення</w:t>
            </w:r>
            <w:proofErr w:type="spellEnd"/>
            <w:r w:rsidRPr="006712AC">
              <w:rPr>
                <w:color w:val="000000" w:themeColor="text1"/>
                <w:sz w:val="28"/>
                <w:szCs w:val="28"/>
              </w:rPr>
              <w:t xml:space="preserve"> </w:t>
            </w:r>
            <w:proofErr w:type="spellStart"/>
            <w:r w:rsidRPr="006712AC">
              <w:rPr>
                <w:color w:val="000000" w:themeColor="text1"/>
                <w:sz w:val="28"/>
                <w:szCs w:val="28"/>
              </w:rPr>
              <w:t>цієї</w:t>
            </w:r>
            <w:proofErr w:type="spellEnd"/>
            <w:r w:rsidRPr="006712AC">
              <w:rPr>
                <w:color w:val="000000" w:themeColor="text1"/>
                <w:sz w:val="28"/>
                <w:szCs w:val="28"/>
              </w:rPr>
              <w:t xml:space="preserve"> </w:t>
            </w:r>
            <w:proofErr w:type="spellStart"/>
            <w:r w:rsidRPr="006712AC">
              <w:rPr>
                <w:color w:val="000000" w:themeColor="text1"/>
                <w:sz w:val="28"/>
                <w:szCs w:val="28"/>
              </w:rPr>
              <w:t>роботи</w:t>
            </w:r>
            <w:proofErr w:type="spellEnd"/>
            <w:r w:rsidRPr="006712AC">
              <w:rPr>
                <w:color w:val="000000" w:themeColor="text1"/>
                <w:sz w:val="28"/>
                <w:szCs w:val="28"/>
              </w:rPr>
              <w:t xml:space="preserve"> у 201</w:t>
            </w:r>
            <w:r w:rsidRPr="006712AC">
              <w:rPr>
                <w:color w:val="000000" w:themeColor="text1"/>
                <w:sz w:val="28"/>
                <w:szCs w:val="28"/>
                <w:lang w:val="uk-UA"/>
              </w:rPr>
              <w:t>9</w:t>
            </w:r>
            <w:r w:rsidR="00B810F9" w:rsidRPr="006712AC">
              <w:rPr>
                <w:color w:val="000000" w:themeColor="text1"/>
                <w:sz w:val="28"/>
                <w:szCs w:val="28"/>
              </w:rPr>
              <w:t xml:space="preserve"> </w:t>
            </w:r>
            <w:proofErr w:type="spellStart"/>
            <w:r w:rsidR="00B810F9" w:rsidRPr="006712AC">
              <w:rPr>
                <w:color w:val="000000" w:themeColor="text1"/>
                <w:sz w:val="28"/>
                <w:szCs w:val="28"/>
              </w:rPr>
              <w:t>році</w:t>
            </w:r>
            <w:proofErr w:type="spellEnd"/>
          </w:p>
        </w:tc>
        <w:tc>
          <w:tcPr>
            <w:tcW w:w="5073" w:type="dxa"/>
            <w:tcBorders>
              <w:top w:val="single" w:sz="4" w:space="0" w:color="C6D9F1"/>
              <w:left w:val="single" w:sz="4" w:space="0" w:color="C6D9F1"/>
              <w:bottom w:val="single" w:sz="4" w:space="0" w:color="C6D9F1"/>
              <w:right w:val="single" w:sz="4" w:space="0" w:color="C6D9F1"/>
            </w:tcBorders>
            <w:vAlign w:val="center"/>
            <w:hideMark/>
          </w:tcPr>
          <w:p w:rsidR="00165B71" w:rsidRPr="006712AC" w:rsidRDefault="00D709EF" w:rsidP="00D709EF">
            <w:pPr>
              <w:rPr>
                <w:color w:val="000000" w:themeColor="text1"/>
                <w:sz w:val="28"/>
                <w:szCs w:val="28"/>
                <w:lang w:val="uk-UA"/>
              </w:rPr>
            </w:pPr>
            <w:r w:rsidRPr="006712AC">
              <w:rPr>
                <w:color w:val="000000" w:themeColor="text1"/>
                <w:sz w:val="28"/>
                <w:szCs w:val="28"/>
              </w:rPr>
              <w:t xml:space="preserve">Закон України «Про </w:t>
            </w:r>
            <w:proofErr w:type="spellStart"/>
            <w:r w:rsidRPr="006712AC">
              <w:rPr>
                <w:color w:val="000000" w:themeColor="text1"/>
                <w:sz w:val="28"/>
                <w:szCs w:val="28"/>
              </w:rPr>
              <w:t>запобігання</w:t>
            </w:r>
            <w:proofErr w:type="spellEnd"/>
            <w:r w:rsidRPr="006712AC">
              <w:rPr>
                <w:color w:val="000000" w:themeColor="text1"/>
                <w:sz w:val="28"/>
                <w:szCs w:val="28"/>
              </w:rPr>
              <w:t xml:space="preserve"> </w:t>
            </w:r>
            <w:proofErr w:type="spellStart"/>
            <w:r w:rsidRPr="006712AC">
              <w:rPr>
                <w:color w:val="000000" w:themeColor="text1"/>
                <w:sz w:val="28"/>
                <w:szCs w:val="28"/>
              </w:rPr>
              <w:t>корупції</w:t>
            </w:r>
            <w:proofErr w:type="spellEnd"/>
            <w:r w:rsidRPr="006712AC">
              <w:rPr>
                <w:color w:val="000000" w:themeColor="text1"/>
                <w:sz w:val="28"/>
                <w:szCs w:val="28"/>
              </w:rPr>
              <w:t xml:space="preserve">» </w:t>
            </w:r>
            <w:proofErr w:type="spellStart"/>
            <w:r w:rsidRPr="006712AC">
              <w:rPr>
                <w:color w:val="000000" w:themeColor="text1"/>
                <w:sz w:val="28"/>
                <w:szCs w:val="28"/>
              </w:rPr>
              <w:t>від</w:t>
            </w:r>
            <w:proofErr w:type="spellEnd"/>
            <w:r w:rsidRPr="006712AC">
              <w:rPr>
                <w:color w:val="000000" w:themeColor="text1"/>
                <w:sz w:val="28"/>
                <w:szCs w:val="28"/>
              </w:rPr>
              <w:t xml:space="preserve"> 14.10.2014 №1700-VІІ,</w:t>
            </w:r>
            <w:r w:rsidRPr="006712AC">
              <w:rPr>
                <w:color w:val="000000" w:themeColor="text1"/>
                <w:sz w:val="28"/>
                <w:szCs w:val="28"/>
                <w:lang w:val="uk-UA"/>
              </w:rPr>
              <w:t xml:space="preserve"> </w:t>
            </w:r>
            <w:r w:rsidRPr="006712AC">
              <w:rPr>
                <w:color w:val="000000" w:themeColor="text1"/>
                <w:sz w:val="28"/>
                <w:szCs w:val="28"/>
              </w:rPr>
              <w:t xml:space="preserve">постанова КМУ №706 </w:t>
            </w:r>
            <w:proofErr w:type="spellStart"/>
            <w:r w:rsidRPr="006712AC">
              <w:rPr>
                <w:color w:val="000000" w:themeColor="text1"/>
                <w:sz w:val="28"/>
                <w:szCs w:val="28"/>
              </w:rPr>
              <w:t>від</w:t>
            </w:r>
            <w:proofErr w:type="spellEnd"/>
            <w:r w:rsidRPr="006712AC">
              <w:rPr>
                <w:color w:val="000000" w:themeColor="text1"/>
                <w:sz w:val="28"/>
                <w:szCs w:val="28"/>
              </w:rPr>
              <w:t xml:space="preserve"> 04.09.2013</w:t>
            </w:r>
          </w:p>
        </w:tc>
        <w:tc>
          <w:tcPr>
            <w:tcW w:w="1666" w:type="dxa"/>
            <w:tcBorders>
              <w:top w:val="single" w:sz="4" w:space="0" w:color="C6D9F1"/>
              <w:left w:val="single" w:sz="4" w:space="0" w:color="C6D9F1"/>
              <w:bottom w:val="single" w:sz="4" w:space="0" w:color="C6D9F1"/>
              <w:right w:val="single" w:sz="4" w:space="0" w:color="C6D9F1"/>
            </w:tcBorders>
            <w:vAlign w:val="center"/>
            <w:hideMark/>
          </w:tcPr>
          <w:p w:rsidR="00165B71" w:rsidRPr="006712AC" w:rsidRDefault="00B810F9">
            <w:pPr>
              <w:spacing w:line="276" w:lineRule="auto"/>
              <w:jc w:val="center"/>
              <w:rPr>
                <w:color w:val="000000" w:themeColor="text1"/>
                <w:sz w:val="28"/>
                <w:szCs w:val="28"/>
                <w:lang w:val="uk-UA"/>
              </w:rPr>
            </w:pPr>
            <w:r w:rsidRPr="006712AC">
              <w:rPr>
                <w:color w:val="000000" w:themeColor="text1"/>
                <w:sz w:val="28"/>
                <w:szCs w:val="28"/>
                <w:lang w:val="uk-UA"/>
              </w:rPr>
              <w:t>28</w:t>
            </w:r>
          </w:p>
        </w:tc>
        <w:tc>
          <w:tcPr>
            <w:tcW w:w="1908" w:type="dxa"/>
            <w:gridSpan w:val="2"/>
            <w:tcBorders>
              <w:top w:val="single" w:sz="4" w:space="0" w:color="C6D9F1"/>
              <w:left w:val="single" w:sz="4" w:space="0" w:color="C6D9F1"/>
              <w:bottom w:val="single" w:sz="4" w:space="0" w:color="C6D9F1"/>
              <w:right w:val="single" w:sz="4" w:space="0" w:color="C6D9F1"/>
            </w:tcBorders>
            <w:vAlign w:val="center"/>
            <w:hideMark/>
          </w:tcPr>
          <w:p w:rsidR="00165B71" w:rsidRPr="006712AC" w:rsidRDefault="00C649AA">
            <w:pPr>
              <w:spacing w:line="276" w:lineRule="auto"/>
              <w:jc w:val="center"/>
              <w:rPr>
                <w:color w:val="000000" w:themeColor="text1"/>
                <w:sz w:val="28"/>
                <w:szCs w:val="28"/>
                <w:lang w:val="uk-UA"/>
              </w:rPr>
            </w:pPr>
            <w:r w:rsidRPr="006712AC">
              <w:rPr>
                <w:color w:val="000000" w:themeColor="text1"/>
                <w:sz w:val="28"/>
                <w:szCs w:val="28"/>
                <w:lang w:val="uk-UA"/>
              </w:rPr>
              <w:t xml:space="preserve">Р. </w:t>
            </w:r>
            <w:proofErr w:type="spellStart"/>
            <w:r w:rsidRPr="006712AC">
              <w:rPr>
                <w:color w:val="000000" w:themeColor="text1"/>
                <w:sz w:val="28"/>
                <w:szCs w:val="28"/>
                <w:lang w:val="uk-UA"/>
              </w:rPr>
              <w:t>Набухотний</w:t>
            </w:r>
            <w:proofErr w:type="spellEnd"/>
          </w:p>
        </w:tc>
      </w:tr>
      <w:tr w:rsidR="00165B71" w:rsidRPr="006712AC" w:rsidTr="00D64505">
        <w:trPr>
          <w:trHeight w:val="28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165B71" w:rsidRPr="006712AC" w:rsidRDefault="00165B71">
            <w:pPr>
              <w:spacing w:line="276" w:lineRule="auto"/>
              <w:jc w:val="center"/>
              <w:rPr>
                <w:color w:val="000000" w:themeColor="text1"/>
                <w:sz w:val="28"/>
                <w:szCs w:val="28"/>
                <w:lang w:val="uk-UA"/>
              </w:rPr>
            </w:pPr>
          </w:p>
        </w:tc>
        <w:tc>
          <w:tcPr>
            <w:tcW w:w="5905" w:type="dxa"/>
            <w:gridSpan w:val="6"/>
            <w:tcBorders>
              <w:top w:val="single" w:sz="4" w:space="0" w:color="C6D9F1"/>
              <w:left w:val="single" w:sz="4" w:space="0" w:color="C6D9F1"/>
              <w:bottom w:val="single" w:sz="4" w:space="0" w:color="C6D9F1"/>
              <w:right w:val="single" w:sz="4" w:space="0" w:color="C6D9F1"/>
            </w:tcBorders>
            <w:vAlign w:val="center"/>
            <w:hideMark/>
          </w:tcPr>
          <w:p w:rsidR="00165B71" w:rsidRPr="006712AC" w:rsidRDefault="00165B71" w:rsidP="00165B71">
            <w:pPr>
              <w:tabs>
                <w:tab w:val="left" w:pos="3133"/>
              </w:tabs>
              <w:ind w:right="-108"/>
              <w:rPr>
                <w:color w:val="000000" w:themeColor="text1"/>
                <w:sz w:val="28"/>
                <w:szCs w:val="28"/>
                <w:lang w:val="uk-UA"/>
              </w:rPr>
            </w:pPr>
            <w:r w:rsidRPr="006712AC">
              <w:rPr>
                <w:color w:val="000000" w:themeColor="text1"/>
                <w:sz w:val="28"/>
                <w:szCs w:val="28"/>
                <w:lang w:val="uk-UA"/>
              </w:rPr>
              <w:t>Про  виконання вимог Закону України «Про звернення громадян», інших нормативно правових актів та стан роботи із зверн</w:t>
            </w:r>
            <w:r w:rsidR="00785BFA" w:rsidRPr="006712AC">
              <w:rPr>
                <w:color w:val="000000" w:themeColor="text1"/>
                <w:sz w:val="28"/>
                <w:szCs w:val="28"/>
                <w:lang w:val="uk-UA"/>
              </w:rPr>
              <w:t xml:space="preserve">еннями громадян, що надійшли до </w:t>
            </w:r>
            <w:r w:rsidRPr="006712AC">
              <w:rPr>
                <w:color w:val="000000" w:themeColor="text1"/>
                <w:sz w:val="28"/>
                <w:szCs w:val="28"/>
                <w:lang w:val="uk-UA"/>
              </w:rPr>
              <w:t>райдержадміністрації у 2018 році</w:t>
            </w:r>
          </w:p>
        </w:tc>
        <w:tc>
          <w:tcPr>
            <w:tcW w:w="5073" w:type="dxa"/>
            <w:tcBorders>
              <w:top w:val="single" w:sz="4" w:space="0" w:color="C6D9F1"/>
              <w:left w:val="single" w:sz="4" w:space="0" w:color="C6D9F1"/>
              <w:bottom w:val="single" w:sz="4" w:space="0" w:color="C6D9F1"/>
              <w:right w:val="single" w:sz="4" w:space="0" w:color="C6D9F1"/>
            </w:tcBorders>
            <w:vAlign w:val="center"/>
            <w:hideMark/>
          </w:tcPr>
          <w:p w:rsidR="00165B71" w:rsidRPr="006712AC" w:rsidRDefault="00785BFA">
            <w:pPr>
              <w:spacing w:line="280" w:lineRule="exact"/>
              <w:rPr>
                <w:color w:val="000000" w:themeColor="text1"/>
                <w:sz w:val="28"/>
                <w:szCs w:val="28"/>
                <w:lang w:val="uk-UA"/>
              </w:rPr>
            </w:pPr>
            <w:r w:rsidRPr="006712AC">
              <w:rPr>
                <w:color w:val="000000" w:themeColor="text1"/>
                <w:sz w:val="28"/>
                <w:szCs w:val="28"/>
                <w:lang w:val="uk-UA"/>
              </w:rPr>
              <w:t>Указ Президента України від 07.02.08 № 109/2008 «Про першочергові заходи щодо забезпечення реалізації та гарантування конституційного права на звернення до органів державної виконавчої влади та органів місцевого самоврядування»</w:t>
            </w:r>
          </w:p>
        </w:tc>
        <w:tc>
          <w:tcPr>
            <w:tcW w:w="1666" w:type="dxa"/>
            <w:tcBorders>
              <w:top w:val="single" w:sz="4" w:space="0" w:color="C6D9F1"/>
              <w:left w:val="single" w:sz="4" w:space="0" w:color="C6D9F1"/>
              <w:bottom w:val="single" w:sz="4" w:space="0" w:color="C6D9F1"/>
              <w:right w:val="single" w:sz="4" w:space="0" w:color="C6D9F1"/>
            </w:tcBorders>
            <w:vAlign w:val="center"/>
            <w:hideMark/>
          </w:tcPr>
          <w:p w:rsidR="00165B71" w:rsidRPr="006712AC" w:rsidRDefault="00B810F9">
            <w:pPr>
              <w:spacing w:line="276" w:lineRule="auto"/>
              <w:jc w:val="center"/>
              <w:rPr>
                <w:color w:val="000000" w:themeColor="text1"/>
                <w:sz w:val="28"/>
                <w:szCs w:val="28"/>
                <w:lang w:val="uk-UA"/>
              </w:rPr>
            </w:pPr>
            <w:r w:rsidRPr="006712AC">
              <w:rPr>
                <w:color w:val="000000" w:themeColor="text1"/>
                <w:sz w:val="28"/>
                <w:szCs w:val="28"/>
                <w:lang w:val="uk-UA"/>
              </w:rPr>
              <w:t>28</w:t>
            </w:r>
          </w:p>
        </w:tc>
        <w:tc>
          <w:tcPr>
            <w:tcW w:w="1908" w:type="dxa"/>
            <w:gridSpan w:val="2"/>
            <w:tcBorders>
              <w:top w:val="single" w:sz="4" w:space="0" w:color="C6D9F1"/>
              <w:left w:val="single" w:sz="4" w:space="0" w:color="C6D9F1"/>
              <w:bottom w:val="single" w:sz="4" w:space="0" w:color="C6D9F1"/>
              <w:right w:val="single" w:sz="4" w:space="0" w:color="C6D9F1"/>
            </w:tcBorders>
            <w:vAlign w:val="center"/>
            <w:hideMark/>
          </w:tcPr>
          <w:p w:rsidR="00165B71" w:rsidRPr="006712AC" w:rsidRDefault="00785BFA">
            <w:pPr>
              <w:spacing w:line="276" w:lineRule="auto"/>
              <w:jc w:val="center"/>
              <w:rPr>
                <w:color w:val="000000" w:themeColor="text1"/>
                <w:sz w:val="28"/>
                <w:szCs w:val="28"/>
                <w:lang w:val="uk-UA"/>
              </w:rPr>
            </w:pPr>
            <w:r w:rsidRPr="006712AC">
              <w:rPr>
                <w:color w:val="000000" w:themeColor="text1"/>
                <w:sz w:val="28"/>
                <w:szCs w:val="28"/>
                <w:lang w:val="uk-UA"/>
              </w:rPr>
              <w:t>В. Стельмах</w:t>
            </w:r>
          </w:p>
          <w:p w:rsidR="00785BFA" w:rsidRPr="006712AC" w:rsidRDefault="00785BFA" w:rsidP="004660F8">
            <w:pPr>
              <w:spacing w:line="276" w:lineRule="auto"/>
              <w:rPr>
                <w:color w:val="000000" w:themeColor="text1"/>
                <w:sz w:val="28"/>
                <w:szCs w:val="28"/>
                <w:lang w:val="uk-UA"/>
              </w:rPr>
            </w:pPr>
          </w:p>
        </w:tc>
      </w:tr>
      <w:tr w:rsidR="00531D7E" w:rsidRPr="006712AC" w:rsidTr="00D64505">
        <w:trPr>
          <w:trHeight w:val="89"/>
        </w:trPr>
        <w:tc>
          <w:tcPr>
            <w:tcW w:w="14884" w:type="dxa"/>
            <w:gridSpan w:val="1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rsidP="002C192A">
            <w:pPr>
              <w:spacing w:line="276" w:lineRule="auto"/>
              <w:jc w:val="center"/>
              <w:rPr>
                <w:b/>
                <w:color w:val="000000" w:themeColor="text1"/>
                <w:sz w:val="28"/>
                <w:szCs w:val="28"/>
                <w:lang w:val="uk-UA"/>
              </w:rPr>
            </w:pPr>
            <w:r w:rsidRPr="006712AC">
              <w:rPr>
                <w:b/>
                <w:color w:val="000000" w:themeColor="text1"/>
                <w:sz w:val="28"/>
                <w:szCs w:val="28"/>
                <w:lang w:val="uk-UA"/>
              </w:rPr>
              <w:t>Питання, що розглядатимуться при заступниках голови райдержадміністрації</w:t>
            </w:r>
          </w:p>
        </w:tc>
      </w:tr>
      <w:tr w:rsidR="00531D7E" w:rsidRPr="006712AC" w:rsidTr="00D64505">
        <w:trPr>
          <w:trHeight w:val="709"/>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jc w:val="center"/>
              <w:rPr>
                <w:color w:val="000000" w:themeColor="text1"/>
                <w:sz w:val="28"/>
                <w:szCs w:val="28"/>
                <w:lang w:val="uk-UA"/>
              </w:rPr>
            </w:pP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Засідання комісії з питань погашення заборгованості із заробітної плати (грошового забезпечення) пенсій, стипендій та інших соціальних виплат, забезпечення реалізації рішень, спрямованих на підвищення рівня оплати праці, дотримання норм законодавства в частині мінімальної зарплати, легалізації виплат заробітної плати та зайнятості населення</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Постанова Кабінету Міністрів України від 26.04. 2017 № 295 «Про деякі питання реалізації статті 259 Кодексу законів про працю України та статті 34 Закону України «Про місцеве самоврядування в Україні», розпорядження голови райдержадміністрації від 24.04.2017 №147 «Про районну тимчасову комісію з питань погашення заборгованості із заробітної плати, пенсій, стипендій праці та інших соціальних виплат» (зі змінами)</w:t>
            </w:r>
          </w:p>
        </w:tc>
        <w:tc>
          <w:tcPr>
            <w:tcW w:w="1666" w:type="dxa"/>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jc w:val="center"/>
              <w:rPr>
                <w:color w:val="000000" w:themeColor="text1"/>
                <w:sz w:val="28"/>
                <w:szCs w:val="28"/>
                <w:lang w:val="uk-UA"/>
              </w:rPr>
            </w:pPr>
          </w:p>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2</w:t>
            </w:r>
            <w:r w:rsidR="007A2C0A" w:rsidRPr="006712AC">
              <w:rPr>
                <w:color w:val="000000" w:themeColor="text1"/>
                <w:sz w:val="28"/>
                <w:szCs w:val="28"/>
                <w:lang w:val="uk-UA"/>
              </w:rPr>
              <w:t>8</w:t>
            </w:r>
          </w:p>
        </w:tc>
        <w:tc>
          <w:tcPr>
            <w:tcW w:w="1908"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 xml:space="preserve">І. </w:t>
            </w:r>
            <w:proofErr w:type="spellStart"/>
            <w:r w:rsidRPr="006712AC">
              <w:rPr>
                <w:color w:val="000000" w:themeColor="text1"/>
                <w:sz w:val="28"/>
                <w:szCs w:val="28"/>
                <w:lang w:val="uk-UA"/>
              </w:rPr>
              <w:t>Назарець</w:t>
            </w:r>
            <w:proofErr w:type="spellEnd"/>
          </w:p>
        </w:tc>
      </w:tr>
      <w:tr w:rsidR="00531D7E" w:rsidRPr="006712AC" w:rsidTr="00D64505">
        <w:trPr>
          <w:trHeight w:val="43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jc w:val="center"/>
              <w:rPr>
                <w:color w:val="000000" w:themeColor="text1"/>
                <w:sz w:val="28"/>
                <w:szCs w:val="28"/>
                <w:lang w:val="uk-UA"/>
              </w:rPr>
            </w:pP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Засідання районної спеціальної комісії  з питань розрахунків за спожиті енергоносії та надані житлово-комунальні послуги</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Розпорядження голови райдержадміністрації від 26.06.2006 №282 «Про районну спеціальну комісію з питань розрахунків за спожиті енергоносії» (зі змінами)</w:t>
            </w:r>
          </w:p>
        </w:tc>
        <w:tc>
          <w:tcPr>
            <w:tcW w:w="1666" w:type="dxa"/>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21</w:t>
            </w:r>
          </w:p>
        </w:tc>
        <w:tc>
          <w:tcPr>
            <w:tcW w:w="1908"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 xml:space="preserve">І. </w:t>
            </w:r>
            <w:proofErr w:type="spellStart"/>
            <w:r w:rsidRPr="006712AC">
              <w:rPr>
                <w:color w:val="000000" w:themeColor="text1"/>
                <w:sz w:val="28"/>
                <w:szCs w:val="28"/>
                <w:lang w:val="uk-UA"/>
              </w:rPr>
              <w:t>Назарець</w:t>
            </w:r>
            <w:proofErr w:type="spellEnd"/>
          </w:p>
        </w:tc>
      </w:tr>
      <w:tr w:rsidR="00531D7E" w:rsidRPr="006712AC" w:rsidTr="00D64505">
        <w:trPr>
          <w:trHeight w:val="43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jc w:val="center"/>
              <w:rPr>
                <w:color w:val="000000" w:themeColor="text1"/>
                <w:sz w:val="28"/>
                <w:szCs w:val="28"/>
                <w:lang w:val="uk-UA"/>
              </w:rPr>
            </w:pP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Засідання комісії  з питань техногенно-екологічної безпеки та надзвичайних ситуацій Сарненського району</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 xml:space="preserve">Закон України «Про місцеві державні адміністрації», постанова Кабінету Міністрів України від 17 червня 2015 року №409 «Про затвердження Типового положення про регіональну на місцеву комісію з питань техногенно-екологічної безпеки і надзвичайних ситуацій», розпорядження голови обласної державної адміністрації від 04.07.2016 № </w:t>
            </w:r>
            <w:r w:rsidRPr="006712AC">
              <w:rPr>
                <w:color w:val="000000" w:themeColor="text1"/>
                <w:sz w:val="28"/>
                <w:szCs w:val="28"/>
                <w:lang w:val="uk-UA"/>
              </w:rPr>
              <w:lastRenderedPageBreak/>
              <w:t>396 «Про постійну комісію з питань техногенно-екологічної безпеки та надзвичайних ситуацій Рівненської області»  (зі змінами)</w:t>
            </w:r>
          </w:p>
        </w:tc>
        <w:tc>
          <w:tcPr>
            <w:tcW w:w="1666" w:type="dxa"/>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07486F">
            <w:pPr>
              <w:spacing w:line="276" w:lineRule="auto"/>
              <w:jc w:val="center"/>
              <w:rPr>
                <w:color w:val="000000" w:themeColor="text1"/>
                <w:sz w:val="28"/>
                <w:szCs w:val="28"/>
                <w:lang w:val="uk-UA"/>
              </w:rPr>
            </w:pPr>
            <w:r w:rsidRPr="006712AC">
              <w:rPr>
                <w:color w:val="000000" w:themeColor="text1"/>
                <w:sz w:val="28"/>
                <w:szCs w:val="28"/>
                <w:lang w:val="uk-UA"/>
              </w:rPr>
              <w:lastRenderedPageBreak/>
              <w:t>22</w:t>
            </w:r>
          </w:p>
        </w:tc>
        <w:tc>
          <w:tcPr>
            <w:tcW w:w="1908" w:type="dxa"/>
            <w:gridSpan w:val="2"/>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jc w:val="center"/>
              <w:rPr>
                <w:color w:val="000000" w:themeColor="text1"/>
                <w:sz w:val="28"/>
                <w:szCs w:val="28"/>
                <w:lang w:val="uk-UA"/>
              </w:rPr>
            </w:pPr>
          </w:p>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 xml:space="preserve">І. </w:t>
            </w:r>
            <w:proofErr w:type="spellStart"/>
            <w:r w:rsidRPr="006712AC">
              <w:rPr>
                <w:color w:val="000000" w:themeColor="text1"/>
                <w:sz w:val="28"/>
                <w:szCs w:val="28"/>
                <w:lang w:val="uk-UA"/>
              </w:rPr>
              <w:t>Назарець</w:t>
            </w:r>
            <w:proofErr w:type="spellEnd"/>
            <w:r w:rsidRPr="006712AC">
              <w:rPr>
                <w:color w:val="000000" w:themeColor="text1"/>
                <w:sz w:val="28"/>
                <w:szCs w:val="28"/>
                <w:lang w:val="uk-UA"/>
              </w:rPr>
              <w:t xml:space="preserve"> </w:t>
            </w:r>
          </w:p>
          <w:p w:rsidR="00531D7E" w:rsidRPr="006712AC" w:rsidRDefault="00531D7E">
            <w:pPr>
              <w:spacing w:line="276" w:lineRule="auto"/>
              <w:jc w:val="center"/>
              <w:rPr>
                <w:color w:val="000000" w:themeColor="text1"/>
                <w:sz w:val="28"/>
                <w:szCs w:val="28"/>
                <w:lang w:val="uk-UA"/>
              </w:rPr>
            </w:pPr>
          </w:p>
        </w:tc>
      </w:tr>
      <w:tr w:rsidR="00531D7E" w:rsidRPr="006712AC" w:rsidTr="00D64505">
        <w:trPr>
          <w:trHeight w:val="43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jc w:val="center"/>
              <w:rPr>
                <w:color w:val="000000" w:themeColor="text1"/>
                <w:sz w:val="28"/>
                <w:szCs w:val="28"/>
                <w:lang w:val="uk-UA"/>
              </w:rPr>
            </w:pP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Засідання районної комісії по призначенню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Розпорядження голови райдержадміністрації від 07.04.2017 «Про внесення змін до розпорядження голови райдержадміністрації від 13.05.2014 №143 «Про районну комісію по призначенню державної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w:t>
            </w:r>
          </w:p>
        </w:tc>
        <w:tc>
          <w:tcPr>
            <w:tcW w:w="1666" w:type="dxa"/>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До 2</w:t>
            </w:r>
            <w:r w:rsidR="0007486F" w:rsidRPr="006712AC">
              <w:rPr>
                <w:color w:val="000000" w:themeColor="text1"/>
                <w:sz w:val="28"/>
                <w:szCs w:val="28"/>
                <w:lang w:val="uk-UA"/>
              </w:rPr>
              <w:t>8</w:t>
            </w:r>
          </w:p>
        </w:tc>
        <w:tc>
          <w:tcPr>
            <w:tcW w:w="1908"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Н. Параниця</w:t>
            </w:r>
          </w:p>
        </w:tc>
      </w:tr>
      <w:tr w:rsidR="00531D7E" w:rsidRPr="006712AC" w:rsidTr="00D64505">
        <w:trPr>
          <w:trHeight w:val="43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jc w:val="center"/>
              <w:rPr>
                <w:color w:val="000000" w:themeColor="text1"/>
                <w:sz w:val="28"/>
                <w:szCs w:val="28"/>
                <w:lang w:val="uk-UA"/>
              </w:rPr>
            </w:pP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Засідання районної комісії з питань захисту прав дитини</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Розпорядження голови райдержадміністрації від 12.11.2008 № 566 «Про створення районної комісії з питань захисту прав дитини» із внесеними змінами</w:t>
            </w:r>
          </w:p>
        </w:tc>
        <w:tc>
          <w:tcPr>
            <w:tcW w:w="1666" w:type="dxa"/>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До 2</w:t>
            </w:r>
            <w:r w:rsidR="0007486F" w:rsidRPr="006712AC">
              <w:rPr>
                <w:color w:val="000000" w:themeColor="text1"/>
                <w:sz w:val="28"/>
                <w:szCs w:val="28"/>
                <w:lang w:val="uk-UA"/>
              </w:rPr>
              <w:t>8</w:t>
            </w:r>
          </w:p>
        </w:tc>
        <w:tc>
          <w:tcPr>
            <w:tcW w:w="1908"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Н. Параниця</w:t>
            </w:r>
          </w:p>
        </w:tc>
      </w:tr>
      <w:tr w:rsidR="00531D7E" w:rsidRPr="006712AC" w:rsidTr="00D64505">
        <w:trPr>
          <w:trHeight w:val="431"/>
        </w:trPr>
        <w:tc>
          <w:tcPr>
            <w:tcW w:w="14884" w:type="dxa"/>
            <w:gridSpan w:val="1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b/>
                <w:color w:val="000000" w:themeColor="text1"/>
                <w:sz w:val="28"/>
                <w:szCs w:val="28"/>
                <w:lang w:val="uk-UA"/>
              </w:rPr>
              <w:t>«Дні контролю» при заступниках голови райдержадміністрації</w:t>
            </w:r>
          </w:p>
        </w:tc>
      </w:tr>
      <w:tr w:rsidR="00531D7E" w:rsidRPr="006712AC" w:rsidTr="00D64505">
        <w:trPr>
          <w:trHeight w:val="283"/>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jc w:val="center"/>
              <w:rPr>
                <w:color w:val="000000" w:themeColor="text1"/>
                <w:sz w:val="28"/>
                <w:szCs w:val="28"/>
                <w:lang w:val="uk-UA"/>
              </w:rPr>
            </w:pP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tabs>
                <w:tab w:val="left" w:pos="1080"/>
              </w:tabs>
              <w:spacing w:line="276" w:lineRule="auto"/>
              <w:rPr>
                <w:color w:val="000000" w:themeColor="text1"/>
                <w:sz w:val="28"/>
                <w:szCs w:val="28"/>
                <w:lang w:val="uk-UA"/>
              </w:rPr>
            </w:pPr>
            <w:r w:rsidRPr="006712AC">
              <w:rPr>
                <w:color w:val="000000" w:themeColor="text1"/>
                <w:sz w:val="28"/>
                <w:szCs w:val="28"/>
                <w:lang w:val="uk-UA"/>
              </w:rPr>
              <w:t xml:space="preserve">Про стан виконання розпорядження голови </w:t>
            </w:r>
            <w:r w:rsidR="0060214D" w:rsidRPr="006712AC">
              <w:rPr>
                <w:color w:val="000000" w:themeColor="text1"/>
                <w:sz w:val="28"/>
                <w:szCs w:val="28"/>
                <w:lang w:val="uk-UA"/>
              </w:rPr>
              <w:lastRenderedPageBreak/>
              <w:t xml:space="preserve">райдержадміністрації від 01.06.2018 №222 </w:t>
            </w:r>
            <w:r w:rsidRPr="006712AC">
              <w:rPr>
                <w:color w:val="000000" w:themeColor="text1"/>
                <w:sz w:val="28"/>
                <w:szCs w:val="28"/>
                <w:lang w:val="uk-UA"/>
              </w:rPr>
              <w:t xml:space="preserve">«Про </w:t>
            </w:r>
            <w:r w:rsidR="0060214D" w:rsidRPr="006712AC">
              <w:rPr>
                <w:color w:val="000000" w:themeColor="text1"/>
                <w:sz w:val="28"/>
                <w:szCs w:val="28"/>
                <w:lang w:val="uk-UA"/>
              </w:rPr>
              <w:t>забезпечення реалізації урядової програми «Доступні ліки» у Сарненському районі</w:t>
            </w:r>
            <w:r w:rsidRPr="006712AC">
              <w:rPr>
                <w:color w:val="000000" w:themeColor="text1"/>
                <w:sz w:val="28"/>
                <w:szCs w:val="28"/>
                <w:lang w:val="uk-UA"/>
              </w:rPr>
              <w:t>»</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lastRenderedPageBreak/>
              <w:t xml:space="preserve">Контроль за виконанням розпорядження </w:t>
            </w:r>
            <w:r w:rsidRPr="006712AC">
              <w:rPr>
                <w:color w:val="000000" w:themeColor="text1"/>
                <w:sz w:val="28"/>
                <w:szCs w:val="28"/>
                <w:lang w:val="uk-UA"/>
              </w:rPr>
              <w:lastRenderedPageBreak/>
              <w:t>голови райдержадміністрації</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lastRenderedPageBreak/>
              <w:t xml:space="preserve"> 2</w:t>
            </w:r>
            <w:r w:rsidR="0060214D" w:rsidRPr="006712AC">
              <w:rPr>
                <w:color w:val="000000" w:themeColor="text1"/>
                <w:sz w:val="28"/>
                <w:szCs w:val="28"/>
                <w:lang w:val="uk-UA"/>
              </w:rPr>
              <w:t>2</w:t>
            </w:r>
          </w:p>
        </w:tc>
        <w:tc>
          <w:tcPr>
            <w:tcW w:w="1857" w:type="dxa"/>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60214D">
            <w:pPr>
              <w:spacing w:line="276" w:lineRule="auto"/>
              <w:jc w:val="center"/>
              <w:rPr>
                <w:color w:val="000000" w:themeColor="text1"/>
                <w:sz w:val="28"/>
                <w:szCs w:val="28"/>
                <w:lang w:val="uk-UA"/>
              </w:rPr>
            </w:pPr>
            <w:r w:rsidRPr="006712AC">
              <w:rPr>
                <w:color w:val="000000" w:themeColor="text1"/>
                <w:sz w:val="28"/>
                <w:szCs w:val="28"/>
                <w:lang w:val="uk-UA"/>
              </w:rPr>
              <w:t>Н. Параниця</w:t>
            </w:r>
            <w:r w:rsidR="00531D7E" w:rsidRPr="006712AC">
              <w:rPr>
                <w:color w:val="000000" w:themeColor="text1"/>
                <w:sz w:val="28"/>
                <w:szCs w:val="28"/>
                <w:lang w:val="uk-UA"/>
              </w:rPr>
              <w:t xml:space="preserve"> </w:t>
            </w:r>
          </w:p>
        </w:tc>
      </w:tr>
      <w:tr w:rsidR="00531D7E" w:rsidRPr="006712AC" w:rsidTr="00D64505">
        <w:trPr>
          <w:trHeight w:val="431"/>
        </w:trPr>
        <w:tc>
          <w:tcPr>
            <w:tcW w:w="14884" w:type="dxa"/>
            <w:gridSpan w:val="1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b/>
                <w:color w:val="000000" w:themeColor="text1"/>
                <w:sz w:val="28"/>
                <w:szCs w:val="28"/>
                <w:lang w:val="uk-UA"/>
              </w:rPr>
            </w:pPr>
            <w:r w:rsidRPr="006712AC">
              <w:rPr>
                <w:b/>
                <w:color w:val="000000" w:themeColor="text1"/>
                <w:sz w:val="28"/>
                <w:szCs w:val="28"/>
                <w:lang w:val="uk-UA"/>
              </w:rPr>
              <w:lastRenderedPageBreak/>
              <w:t>Контроль за виконанням документів органів влади вищого рівня та райдержадміністрації</w:t>
            </w:r>
          </w:p>
        </w:tc>
      </w:tr>
      <w:tr w:rsidR="00531D7E" w:rsidRPr="006712AC" w:rsidTr="00D64505">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 xml:space="preserve">Розпорядження голови облдержадміністрації від 26.03.2007 № 127 «Про систему інформування щодо суспільно-політичної та соціально-економічної ситуації в області». Доручення голови облдержадміністрації від 30.03.2010 № 67/01-60/10 «Щодо </w:t>
            </w:r>
            <w:proofErr w:type="spellStart"/>
            <w:r w:rsidRPr="006712AC">
              <w:rPr>
                <w:color w:val="000000" w:themeColor="text1"/>
                <w:sz w:val="28"/>
                <w:szCs w:val="28"/>
                <w:lang w:val="uk-UA"/>
              </w:rPr>
              <w:t>інфор-маційного</w:t>
            </w:r>
            <w:proofErr w:type="spellEnd"/>
            <w:r w:rsidRPr="006712AC">
              <w:rPr>
                <w:color w:val="000000" w:themeColor="text1"/>
                <w:sz w:val="28"/>
                <w:szCs w:val="28"/>
                <w:lang w:val="uk-UA"/>
              </w:rPr>
              <w:t xml:space="preserve"> повідомлення прогнозованих подій та запланованих заходів»</w:t>
            </w:r>
          </w:p>
        </w:tc>
        <w:tc>
          <w:tcPr>
            <w:tcW w:w="5131"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Щоденно</w:t>
            </w:r>
          </w:p>
        </w:tc>
        <w:tc>
          <w:tcPr>
            <w:tcW w:w="1857" w:type="dxa"/>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О. Демченко</w:t>
            </w:r>
          </w:p>
        </w:tc>
      </w:tr>
      <w:tr w:rsidR="00531D7E" w:rsidRPr="006712AC" w:rsidTr="00D64505">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Лист ОДА від 25.11.2010 №9658/0/01-48/10 щодо системного моніторингу виконання плану основних заходів райдержадміністрації</w:t>
            </w:r>
          </w:p>
        </w:tc>
        <w:tc>
          <w:tcPr>
            <w:tcW w:w="5131"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proofErr w:type="spellStart"/>
            <w:r w:rsidRPr="006712AC">
              <w:rPr>
                <w:color w:val="000000" w:themeColor="text1"/>
                <w:sz w:val="28"/>
                <w:szCs w:val="28"/>
                <w:lang w:val="uk-UA"/>
              </w:rPr>
              <w:t>Щопо-неділка</w:t>
            </w:r>
            <w:proofErr w:type="spellEnd"/>
            <w:r w:rsidRPr="006712AC">
              <w:rPr>
                <w:color w:val="000000" w:themeColor="text1"/>
                <w:sz w:val="28"/>
                <w:szCs w:val="28"/>
                <w:lang w:val="uk-UA"/>
              </w:rPr>
              <w:t xml:space="preserve"> та щоп’ятниці</w:t>
            </w:r>
          </w:p>
        </w:tc>
        <w:tc>
          <w:tcPr>
            <w:tcW w:w="1857" w:type="dxa"/>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А. Ностер</w:t>
            </w:r>
          </w:p>
        </w:tc>
      </w:tr>
      <w:tr w:rsidR="00531D7E" w:rsidRPr="006712AC" w:rsidTr="00D64505">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Розпорядження го</w:t>
            </w:r>
            <w:r w:rsidR="00A80491" w:rsidRPr="006712AC">
              <w:rPr>
                <w:color w:val="000000" w:themeColor="text1"/>
                <w:sz w:val="28"/>
                <w:szCs w:val="28"/>
                <w:lang w:val="uk-UA"/>
              </w:rPr>
              <w:t>лови райдержадміністрації від 26.11.2018 №527</w:t>
            </w:r>
            <w:r w:rsidRPr="006712AC">
              <w:rPr>
                <w:color w:val="000000" w:themeColor="text1"/>
                <w:sz w:val="28"/>
                <w:szCs w:val="28"/>
                <w:lang w:val="uk-UA"/>
              </w:rPr>
              <w:t xml:space="preserve"> «Про план роботи Сарненської районної дер</w:t>
            </w:r>
            <w:r w:rsidR="007672E2" w:rsidRPr="006712AC">
              <w:rPr>
                <w:color w:val="000000" w:themeColor="text1"/>
                <w:sz w:val="28"/>
                <w:szCs w:val="28"/>
                <w:lang w:val="uk-UA"/>
              </w:rPr>
              <w:t>жавної адміністрації на грудень</w:t>
            </w:r>
            <w:r w:rsidRPr="006712AC">
              <w:rPr>
                <w:color w:val="000000" w:themeColor="text1"/>
                <w:sz w:val="28"/>
                <w:szCs w:val="28"/>
                <w:lang w:val="uk-UA"/>
              </w:rPr>
              <w:t xml:space="preserve"> 2018 року»</w:t>
            </w:r>
          </w:p>
        </w:tc>
        <w:tc>
          <w:tcPr>
            <w:tcW w:w="5131"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Контроль за виконанням розпорядження голови райдержадміністрації</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До 20</w:t>
            </w:r>
          </w:p>
        </w:tc>
        <w:tc>
          <w:tcPr>
            <w:tcW w:w="1857" w:type="dxa"/>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А. Ностер</w:t>
            </w:r>
          </w:p>
        </w:tc>
      </w:tr>
      <w:tr w:rsidR="00531D7E" w:rsidRPr="006712AC" w:rsidTr="00D64505">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 xml:space="preserve">Наказ Міністерства праці та соціального захисту населення України від 10.01.2007 №4 «Про затвердження порядку здійснення нагляду за додержанням вимог законодавства під час призначення (перерахунку) та виплати </w:t>
            </w:r>
            <w:r w:rsidRPr="006712AC">
              <w:rPr>
                <w:color w:val="000000" w:themeColor="text1"/>
                <w:sz w:val="28"/>
                <w:szCs w:val="28"/>
                <w:lang w:val="uk-UA"/>
              </w:rPr>
              <w:lastRenderedPageBreak/>
              <w:t>пенсій органами Пенсійного фонду України»</w:t>
            </w:r>
          </w:p>
        </w:tc>
        <w:tc>
          <w:tcPr>
            <w:tcW w:w="5131"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lastRenderedPageBreak/>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До 2</w:t>
            </w:r>
            <w:r w:rsidR="00C61F53" w:rsidRPr="006712AC">
              <w:rPr>
                <w:color w:val="000000" w:themeColor="text1"/>
                <w:sz w:val="28"/>
                <w:szCs w:val="28"/>
                <w:lang w:val="uk-UA"/>
              </w:rPr>
              <w:t>8</w:t>
            </w:r>
          </w:p>
        </w:tc>
        <w:tc>
          <w:tcPr>
            <w:tcW w:w="1857" w:type="dxa"/>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 xml:space="preserve">В. </w:t>
            </w:r>
            <w:proofErr w:type="spellStart"/>
            <w:r w:rsidRPr="006712AC">
              <w:rPr>
                <w:color w:val="000000" w:themeColor="text1"/>
                <w:sz w:val="28"/>
                <w:szCs w:val="28"/>
                <w:lang w:val="uk-UA"/>
              </w:rPr>
              <w:t>Дриганець</w:t>
            </w:r>
            <w:proofErr w:type="spellEnd"/>
          </w:p>
        </w:tc>
      </w:tr>
      <w:tr w:rsidR="00531D7E" w:rsidRPr="006712AC" w:rsidTr="00D64505">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Наказ Міністерства праці та соціальної політики України від 09.08.2005 №253 «Про посилення державного контролю за своєчасною і нижче визначеного державою мінімального розміру оплатою праці». Розпорядження голови облдержадміністрації від 28.08.2008 №363</w:t>
            </w:r>
          </w:p>
        </w:tc>
        <w:tc>
          <w:tcPr>
            <w:tcW w:w="5131"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rsidP="00C61F53">
            <w:pPr>
              <w:spacing w:line="276" w:lineRule="auto"/>
              <w:jc w:val="center"/>
              <w:rPr>
                <w:color w:val="000000" w:themeColor="text1"/>
                <w:sz w:val="28"/>
                <w:szCs w:val="28"/>
                <w:lang w:val="uk-UA"/>
              </w:rPr>
            </w:pPr>
            <w:r w:rsidRPr="006712AC">
              <w:rPr>
                <w:color w:val="000000" w:themeColor="text1"/>
                <w:sz w:val="28"/>
                <w:szCs w:val="28"/>
                <w:lang w:val="uk-UA"/>
              </w:rPr>
              <w:t>До 2</w:t>
            </w:r>
            <w:r w:rsidR="00C61F53" w:rsidRPr="006712AC">
              <w:rPr>
                <w:color w:val="000000" w:themeColor="text1"/>
                <w:sz w:val="28"/>
                <w:szCs w:val="28"/>
                <w:lang w:val="uk-UA"/>
              </w:rPr>
              <w:t>8</w:t>
            </w:r>
          </w:p>
        </w:tc>
        <w:tc>
          <w:tcPr>
            <w:tcW w:w="1857" w:type="dxa"/>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 xml:space="preserve">В. </w:t>
            </w:r>
            <w:proofErr w:type="spellStart"/>
            <w:r w:rsidRPr="006712AC">
              <w:rPr>
                <w:color w:val="000000" w:themeColor="text1"/>
                <w:sz w:val="28"/>
                <w:szCs w:val="28"/>
                <w:lang w:val="uk-UA"/>
              </w:rPr>
              <w:t>Дриганець</w:t>
            </w:r>
            <w:proofErr w:type="spellEnd"/>
          </w:p>
        </w:tc>
      </w:tr>
      <w:tr w:rsidR="00531D7E" w:rsidRPr="006712AC" w:rsidTr="00D64505">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 xml:space="preserve">Розпорядження голови обласної державної адміністрації від 02.04.2010 №124 «Про запобігання негативним тенденціям у ціновій ситуації на споживчому ринку області» </w:t>
            </w:r>
          </w:p>
        </w:tc>
        <w:tc>
          <w:tcPr>
            <w:tcW w:w="5131"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 xml:space="preserve">  До 03</w:t>
            </w:r>
          </w:p>
        </w:tc>
        <w:tc>
          <w:tcPr>
            <w:tcW w:w="1857" w:type="dxa"/>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 xml:space="preserve">Н. </w:t>
            </w:r>
            <w:proofErr w:type="spellStart"/>
            <w:r w:rsidRPr="006712AC">
              <w:rPr>
                <w:color w:val="000000" w:themeColor="text1"/>
                <w:sz w:val="28"/>
                <w:szCs w:val="28"/>
                <w:lang w:val="uk-UA"/>
              </w:rPr>
              <w:t>Меснікович</w:t>
            </w:r>
            <w:proofErr w:type="spellEnd"/>
          </w:p>
        </w:tc>
      </w:tr>
      <w:tr w:rsidR="00531D7E" w:rsidRPr="006712AC" w:rsidTr="00D64505">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 xml:space="preserve">Лист департаменту фінансів Рівненської обласної державної адміністрації від 22.02.2017 № 01-8-20/161про заборгованість і виплату державної допомоги сім’ям з дітьми </w:t>
            </w:r>
          </w:p>
        </w:tc>
        <w:tc>
          <w:tcPr>
            <w:tcW w:w="5131"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rPr>
              <w:t xml:space="preserve">Контроль за </w:t>
            </w:r>
            <w:proofErr w:type="spellStart"/>
            <w:r w:rsidRPr="006712AC">
              <w:rPr>
                <w:color w:val="000000" w:themeColor="text1"/>
                <w:sz w:val="28"/>
                <w:szCs w:val="28"/>
              </w:rPr>
              <w:t>виконанням</w:t>
            </w:r>
            <w:proofErr w:type="spellEnd"/>
            <w:r w:rsidRPr="006712AC">
              <w:rPr>
                <w:color w:val="000000" w:themeColor="text1"/>
                <w:sz w:val="28"/>
                <w:szCs w:val="28"/>
              </w:rPr>
              <w:t xml:space="preserve"> </w:t>
            </w:r>
            <w:proofErr w:type="spellStart"/>
            <w:r w:rsidRPr="006712AC">
              <w:rPr>
                <w:color w:val="000000" w:themeColor="text1"/>
                <w:sz w:val="28"/>
                <w:szCs w:val="28"/>
              </w:rPr>
              <w:t>документів</w:t>
            </w:r>
            <w:proofErr w:type="spellEnd"/>
            <w:r w:rsidRPr="006712AC">
              <w:rPr>
                <w:color w:val="000000" w:themeColor="text1"/>
                <w:sz w:val="28"/>
                <w:szCs w:val="28"/>
              </w:rPr>
              <w:t xml:space="preserve"> </w:t>
            </w:r>
            <w:proofErr w:type="spellStart"/>
            <w:r w:rsidRPr="006712AC">
              <w:rPr>
                <w:color w:val="000000" w:themeColor="text1"/>
                <w:sz w:val="28"/>
                <w:szCs w:val="28"/>
              </w:rPr>
              <w:t>органів</w:t>
            </w:r>
            <w:proofErr w:type="spellEnd"/>
            <w:r w:rsidRPr="006712AC">
              <w:rPr>
                <w:color w:val="000000" w:themeColor="text1"/>
                <w:sz w:val="28"/>
                <w:szCs w:val="28"/>
              </w:rPr>
              <w:t xml:space="preserve"> </w:t>
            </w:r>
            <w:proofErr w:type="spellStart"/>
            <w:r w:rsidRPr="006712AC">
              <w:rPr>
                <w:color w:val="000000" w:themeColor="text1"/>
                <w:sz w:val="28"/>
                <w:szCs w:val="28"/>
              </w:rPr>
              <w:t>влади</w:t>
            </w:r>
            <w:proofErr w:type="spellEnd"/>
            <w:r w:rsidRPr="006712AC">
              <w:rPr>
                <w:color w:val="000000" w:themeColor="text1"/>
                <w:sz w:val="28"/>
                <w:szCs w:val="28"/>
              </w:rPr>
              <w:t xml:space="preserve"> </w:t>
            </w:r>
            <w:proofErr w:type="spellStart"/>
            <w:r w:rsidRPr="006712AC">
              <w:rPr>
                <w:color w:val="000000" w:themeColor="text1"/>
                <w:sz w:val="28"/>
                <w:szCs w:val="28"/>
              </w:rPr>
              <w:t>вищого</w:t>
            </w:r>
            <w:proofErr w:type="spellEnd"/>
            <w:r w:rsidRPr="006712AC">
              <w:rPr>
                <w:color w:val="000000" w:themeColor="text1"/>
                <w:sz w:val="28"/>
                <w:szCs w:val="28"/>
              </w:rPr>
              <w:t xml:space="preserve"> </w:t>
            </w:r>
            <w:proofErr w:type="spellStart"/>
            <w:proofErr w:type="gramStart"/>
            <w:r w:rsidRPr="006712AC">
              <w:rPr>
                <w:color w:val="000000" w:themeColor="text1"/>
                <w:sz w:val="28"/>
                <w:szCs w:val="28"/>
              </w:rPr>
              <w:t>р</w:t>
            </w:r>
            <w:proofErr w:type="gramEnd"/>
            <w:r w:rsidRPr="006712AC">
              <w:rPr>
                <w:color w:val="000000" w:themeColor="text1"/>
                <w:sz w:val="28"/>
                <w:szCs w:val="28"/>
              </w:rPr>
              <w:t>івня</w:t>
            </w:r>
            <w:proofErr w:type="spellEnd"/>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04, 19</w:t>
            </w:r>
          </w:p>
        </w:tc>
        <w:tc>
          <w:tcPr>
            <w:tcW w:w="1857" w:type="dxa"/>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О. Радько</w:t>
            </w:r>
          </w:p>
        </w:tc>
      </w:tr>
      <w:tr w:rsidR="00531D7E" w:rsidRPr="006712AC" w:rsidTr="00D64505">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 xml:space="preserve">Лист головного фінансового управління Рівненської обласної державної від 02.02.2018 № 02-4-13/109 щодо проведення аналізу використання бюджетних коштів, які виділяються у вигляді субвенцій з місцевого бюджету на надання пільг та житлових субсидій населенню на оплату електроенергії, природного газу, природного газу, рідких нечистот за рахунок відповідної субвенції з </w:t>
            </w:r>
            <w:r w:rsidRPr="006712AC">
              <w:rPr>
                <w:color w:val="000000" w:themeColor="text1"/>
                <w:sz w:val="28"/>
                <w:szCs w:val="28"/>
                <w:lang w:val="uk-UA"/>
              </w:rPr>
              <w:lastRenderedPageBreak/>
              <w:t>державного бюджету</w:t>
            </w:r>
          </w:p>
        </w:tc>
        <w:tc>
          <w:tcPr>
            <w:tcW w:w="5131"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rPr>
              <w:lastRenderedPageBreak/>
              <w:t xml:space="preserve">Контроль за </w:t>
            </w:r>
            <w:proofErr w:type="spellStart"/>
            <w:r w:rsidRPr="006712AC">
              <w:rPr>
                <w:color w:val="000000" w:themeColor="text1"/>
                <w:sz w:val="28"/>
                <w:szCs w:val="28"/>
              </w:rPr>
              <w:t>виконанням</w:t>
            </w:r>
            <w:proofErr w:type="spellEnd"/>
            <w:r w:rsidRPr="006712AC">
              <w:rPr>
                <w:color w:val="000000" w:themeColor="text1"/>
                <w:sz w:val="28"/>
                <w:szCs w:val="28"/>
              </w:rPr>
              <w:t xml:space="preserve"> </w:t>
            </w:r>
            <w:proofErr w:type="spellStart"/>
            <w:r w:rsidRPr="006712AC">
              <w:rPr>
                <w:color w:val="000000" w:themeColor="text1"/>
                <w:sz w:val="28"/>
                <w:szCs w:val="28"/>
              </w:rPr>
              <w:t>документів</w:t>
            </w:r>
            <w:proofErr w:type="spellEnd"/>
            <w:r w:rsidRPr="006712AC">
              <w:rPr>
                <w:color w:val="000000" w:themeColor="text1"/>
                <w:sz w:val="28"/>
                <w:szCs w:val="28"/>
              </w:rPr>
              <w:t xml:space="preserve"> </w:t>
            </w:r>
            <w:proofErr w:type="spellStart"/>
            <w:r w:rsidRPr="006712AC">
              <w:rPr>
                <w:color w:val="000000" w:themeColor="text1"/>
                <w:sz w:val="28"/>
                <w:szCs w:val="28"/>
              </w:rPr>
              <w:t>органів</w:t>
            </w:r>
            <w:proofErr w:type="spellEnd"/>
            <w:r w:rsidRPr="006712AC">
              <w:rPr>
                <w:color w:val="000000" w:themeColor="text1"/>
                <w:sz w:val="28"/>
                <w:szCs w:val="28"/>
              </w:rPr>
              <w:t xml:space="preserve"> </w:t>
            </w:r>
            <w:proofErr w:type="spellStart"/>
            <w:r w:rsidRPr="006712AC">
              <w:rPr>
                <w:color w:val="000000" w:themeColor="text1"/>
                <w:sz w:val="28"/>
                <w:szCs w:val="28"/>
              </w:rPr>
              <w:t>влади</w:t>
            </w:r>
            <w:proofErr w:type="spellEnd"/>
            <w:r w:rsidRPr="006712AC">
              <w:rPr>
                <w:color w:val="000000" w:themeColor="text1"/>
                <w:sz w:val="28"/>
                <w:szCs w:val="28"/>
              </w:rPr>
              <w:t xml:space="preserve"> </w:t>
            </w:r>
            <w:proofErr w:type="spellStart"/>
            <w:r w:rsidRPr="006712AC">
              <w:rPr>
                <w:color w:val="000000" w:themeColor="text1"/>
                <w:sz w:val="28"/>
                <w:szCs w:val="28"/>
              </w:rPr>
              <w:t>вищого</w:t>
            </w:r>
            <w:proofErr w:type="spellEnd"/>
            <w:r w:rsidRPr="006712AC">
              <w:rPr>
                <w:color w:val="000000" w:themeColor="text1"/>
                <w:sz w:val="28"/>
                <w:szCs w:val="28"/>
              </w:rPr>
              <w:t xml:space="preserve"> </w:t>
            </w:r>
            <w:proofErr w:type="spellStart"/>
            <w:proofErr w:type="gramStart"/>
            <w:r w:rsidRPr="006712AC">
              <w:rPr>
                <w:color w:val="000000" w:themeColor="text1"/>
                <w:sz w:val="28"/>
                <w:szCs w:val="28"/>
              </w:rPr>
              <w:t>р</w:t>
            </w:r>
            <w:proofErr w:type="gramEnd"/>
            <w:r w:rsidRPr="006712AC">
              <w:rPr>
                <w:color w:val="000000" w:themeColor="text1"/>
                <w:sz w:val="28"/>
                <w:szCs w:val="28"/>
              </w:rPr>
              <w:t>івня</w:t>
            </w:r>
            <w:proofErr w:type="spellEnd"/>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06</w:t>
            </w:r>
          </w:p>
        </w:tc>
        <w:tc>
          <w:tcPr>
            <w:tcW w:w="1857" w:type="dxa"/>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О. Радько</w:t>
            </w:r>
          </w:p>
        </w:tc>
      </w:tr>
      <w:tr w:rsidR="00531D7E" w:rsidRPr="006712AC" w:rsidTr="00D64505">
        <w:trPr>
          <w:trHeight w:val="283"/>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Лист департаменту фінансів Рівненської обласної державної адміністрації від 03.04.2018 № 02-4-13/234 про стан розрахунків бюджетних установ та організацій за спожиті енергоносії, а також по пільгах і субсидіях, наданих окремим категоріям населення за рахунок субвенції  з державного бюджету</w:t>
            </w:r>
          </w:p>
        </w:tc>
        <w:tc>
          <w:tcPr>
            <w:tcW w:w="5131"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rPr>
              <w:t xml:space="preserve">Контроль за </w:t>
            </w:r>
            <w:proofErr w:type="spellStart"/>
            <w:r w:rsidRPr="006712AC">
              <w:rPr>
                <w:color w:val="000000" w:themeColor="text1"/>
                <w:sz w:val="28"/>
                <w:szCs w:val="28"/>
              </w:rPr>
              <w:t>виконанням</w:t>
            </w:r>
            <w:proofErr w:type="spellEnd"/>
            <w:r w:rsidRPr="006712AC">
              <w:rPr>
                <w:color w:val="000000" w:themeColor="text1"/>
                <w:sz w:val="28"/>
                <w:szCs w:val="28"/>
              </w:rPr>
              <w:t xml:space="preserve"> </w:t>
            </w:r>
            <w:proofErr w:type="spellStart"/>
            <w:r w:rsidRPr="006712AC">
              <w:rPr>
                <w:color w:val="000000" w:themeColor="text1"/>
                <w:sz w:val="28"/>
                <w:szCs w:val="28"/>
              </w:rPr>
              <w:t>документів</w:t>
            </w:r>
            <w:proofErr w:type="spellEnd"/>
            <w:r w:rsidRPr="006712AC">
              <w:rPr>
                <w:color w:val="000000" w:themeColor="text1"/>
                <w:sz w:val="28"/>
                <w:szCs w:val="28"/>
              </w:rPr>
              <w:t xml:space="preserve"> </w:t>
            </w:r>
            <w:proofErr w:type="spellStart"/>
            <w:r w:rsidRPr="006712AC">
              <w:rPr>
                <w:color w:val="000000" w:themeColor="text1"/>
                <w:sz w:val="28"/>
                <w:szCs w:val="28"/>
              </w:rPr>
              <w:t>органів</w:t>
            </w:r>
            <w:proofErr w:type="spellEnd"/>
            <w:r w:rsidRPr="006712AC">
              <w:rPr>
                <w:color w:val="000000" w:themeColor="text1"/>
                <w:sz w:val="28"/>
                <w:szCs w:val="28"/>
              </w:rPr>
              <w:t xml:space="preserve"> </w:t>
            </w:r>
            <w:proofErr w:type="spellStart"/>
            <w:r w:rsidRPr="006712AC">
              <w:rPr>
                <w:color w:val="000000" w:themeColor="text1"/>
                <w:sz w:val="28"/>
                <w:szCs w:val="28"/>
              </w:rPr>
              <w:t>влади</w:t>
            </w:r>
            <w:proofErr w:type="spellEnd"/>
            <w:r w:rsidRPr="006712AC">
              <w:rPr>
                <w:color w:val="000000" w:themeColor="text1"/>
                <w:sz w:val="28"/>
                <w:szCs w:val="28"/>
              </w:rPr>
              <w:t xml:space="preserve"> </w:t>
            </w:r>
            <w:proofErr w:type="spellStart"/>
            <w:r w:rsidRPr="006712AC">
              <w:rPr>
                <w:color w:val="000000" w:themeColor="text1"/>
                <w:sz w:val="28"/>
                <w:szCs w:val="28"/>
              </w:rPr>
              <w:t>вищого</w:t>
            </w:r>
            <w:proofErr w:type="spellEnd"/>
            <w:r w:rsidRPr="006712AC">
              <w:rPr>
                <w:color w:val="000000" w:themeColor="text1"/>
                <w:sz w:val="28"/>
                <w:szCs w:val="28"/>
              </w:rPr>
              <w:t xml:space="preserve"> </w:t>
            </w:r>
            <w:proofErr w:type="spellStart"/>
            <w:proofErr w:type="gramStart"/>
            <w:r w:rsidRPr="006712AC">
              <w:rPr>
                <w:color w:val="000000" w:themeColor="text1"/>
                <w:sz w:val="28"/>
                <w:szCs w:val="28"/>
              </w:rPr>
              <w:t>р</w:t>
            </w:r>
            <w:proofErr w:type="gramEnd"/>
            <w:r w:rsidRPr="006712AC">
              <w:rPr>
                <w:color w:val="000000" w:themeColor="text1"/>
                <w:sz w:val="28"/>
                <w:szCs w:val="28"/>
              </w:rPr>
              <w:t>івня</w:t>
            </w:r>
            <w:proofErr w:type="spellEnd"/>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Щочетверга</w:t>
            </w:r>
          </w:p>
        </w:tc>
        <w:tc>
          <w:tcPr>
            <w:tcW w:w="1857" w:type="dxa"/>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О. Радько</w:t>
            </w:r>
          </w:p>
        </w:tc>
      </w:tr>
      <w:tr w:rsidR="00531D7E" w:rsidRPr="006712AC" w:rsidTr="00D64505">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Постанова Кабінету Міністрів України від 27.09.2017  №733 «Про затвердження Положення про організацію оповіщення про загрозу виникнення надзвичайних ситуацій та зв’язку у сфері цивільного захисту»</w:t>
            </w:r>
          </w:p>
        </w:tc>
        <w:tc>
          <w:tcPr>
            <w:tcW w:w="5131"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До 2</w:t>
            </w:r>
            <w:r w:rsidR="00B213FF" w:rsidRPr="006712AC">
              <w:rPr>
                <w:color w:val="000000" w:themeColor="text1"/>
                <w:sz w:val="28"/>
                <w:szCs w:val="28"/>
                <w:lang w:val="uk-UA"/>
              </w:rPr>
              <w:t>8</w:t>
            </w:r>
          </w:p>
        </w:tc>
        <w:tc>
          <w:tcPr>
            <w:tcW w:w="1857" w:type="dxa"/>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jc w:val="center"/>
              <w:rPr>
                <w:color w:val="000000" w:themeColor="text1"/>
                <w:sz w:val="28"/>
                <w:szCs w:val="28"/>
                <w:lang w:val="uk-UA"/>
              </w:rPr>
            </w:pPr>
          </w:p>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 xml:space="preserve">О. </w:t>
            </w:r>
            <w:proofErr w:type="spellStart"/>
            <w:r w:rsidRPr="006712AC">
              <w:rPr>
                <w:color w:val="000000" w:themeColor="text1"/>
                <w:sz w:val="28"/>
                <w:szCs w:val="28"/>
                <w:lang w:val="uk-UA"/>
              </w:rPr>
              <w:t>Сварицевич</w:t>
            </w:r>
            <w:proofErr w:type="spellEnd"/>
          </w:p>
          <w:p w:rsidR="00531D7E" w:rsidRPr="006712AC" w:rsidRDefault="00531D7E">
            <w:pPr>
              <w:spacing w:line="276" w:lineRule="auto"/>
              <w:jc w:val="center"/>
              <w:rPr>
                <w:color w:val="000000" w:themeColor="text1"/>
                <w:sz w:val="28"/>
                <w:szCs w:val="28"/>
                <w:lang w:val="uk-UA"/>
              </w:rPr>
            </w:pPr>
          </w:p>
        </w:tc>
      </w:tr>
      <w:tr w:rsidR="00531D7E" w:rsidRPr="006712AC" w:rsidTr="00D64505">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Лист ОДА від 19.10.2011 №9032/0/01-38/11 «Про тарифи на житлово-комунальні послуги»</w:t>
            </w:r>
          </w:p>
        </w:tc>
        <w:tc>
          <w:tcPr>
            <w:tcW w:w="5131"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До 03</w:t>
            </w:r>
          </w:p>
        </w:tc>
        <w:tc>
          <w:tcPr>
            <w:tcW w:w="1857" w:type="dxa"/>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 xml:space="preserve">Т. </w:t>
            </w:r>
            <w:proofErr w:type="spellStart"/>
            <w:r w:rsidRPr="006712AC">
              <w:rPr>
                <w:color w:val="000000" w:themeColor="text1"/>
                <w:sz w:val="28"/>
                <w:szCs w:val="28"/>
                <w:lang w:val="uk-UA"/>
              </w:rPr>
              <w:t>Пупко</w:t>
            </w:r>
            <w:proofErr w:type="spellEnd"/>
          </w:p>
        </w:tc>
      </w:tr>
      <w:tr w:rsidR="00531D7E" w:rsidRPr="006712AC" w:rsidTr="00D64505">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 xml:space="preserve">Лист департаменту житлово-комунального господарства від 30.05.2016 №1493/01.1/14  щодо заборгованості із заробітної плати на підприємствах житлово-комунального господарства   </w:t>
            </w:r>
          </w:p>
        </w:tc>
        <w:tc>
          <w:tcPr>
            <w:tcW w:w="5131"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До 15</w:t>
            </w:r>
          </w:p>
        </w:tc>
        <w:tc>
          <w:tcPr>
            <w:tcW w:w="1857" w:type="dxa"/>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 xml:space="preserve">Т. </w:t>
            </w:r>
            <w:proofErr w:type="spellStart"/>
            <w:r w:rsidRPr="006712AC">
              <w:rPr>
                <w:color w:val="000000" w:themeColor="text1"/>
                <w:sz w:val="28"/>
                <w:szCs w:val="28"/>
                <w:lang w:val="uk-UA"/>
              </w:rPr>
              <w:t>Пупко</w:t>
            </w:r>
            <w:proofErr w:type="spellEnd"/>
          </w:p>
        </w:tc>
      </w:tr>
      <w:tr w:rsidR="00531D7E" w:rsidRPr="006712AC" w:rsidTr="00D64505">
        <w:trPr>
          <w:trHeight w:val="431"/>
        </w:trPr>
        <w:tc>
          <w:tcPr>
            <w:tcW w:w="417" w:type="dxa"/>
            <w:gridSpan w:val="3"/>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rPr>
                <w:color w:val="000000" w:themeColor="text1"/>
                <w:sz w:val="28"/>
                <w:szCs w:val="28"/>
                <w:lang w:val="uk-UA"/>
              </w:rPr>
            </w:pPr>
          </w:p>
        </w:tc>
        <w:tc>
          <w:tcPr>
            <w:tcW w:w="5762" w:type="dxa"/>
            <w:gridSpan w:val="4"/>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Доручення голови облдержадміністрації від 18.05.2011 №177/01-60/10 щодо проведення робіт на меліоративних каналах</w:t>
            </w:r>
          </w:p>
        </w:tc>
        <w:tc>
          <w:tcPr>
            <w:tcW w:w="5131"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Контроль за виконанням документів органів влади вищого рівня</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До 03</w:t>
            </w:r>
          </w:p>
        </w:tc>
        <w:tc>
          <w:tcPr>
            <w:tcW w:w="1857" w:type="dxa"/>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П. Боротюк</w:t>
            </w:r>
          </w:p>
        </w:tc>
      </w:tr>
      <w:tr w:rsidR="00531D7E" w:rsidRPr="006712AC" w:rsidTr="00D64505">
        <w:trPr>
          <w:trHeight w:val="431"/>
        </w:trPr>
        <w:tc>
          <w:tcPr>
            <w:tcW w:w="14884" w:type="dxa"/>
            <w:gridSpan w:val="12"/>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jc w:val="center"/>
              <w:rPr>
                <w:b/>
                <w:color w:val="000000" w:themeColor="text1"/>
                <w:sz w:val="28"/>
                <w:szCs w:val="28"/>
                <w:lang w:val="uk-UA"/>
              </w:rPr>
            </w:pPr>
          </w:p>
          <w:p w:rsidR="00531D7E" w:rsidRPr="006712AC" w:rsidRDefault="00531D7E">
            <w:pPr>
              <w:spacing w:line="276" w:lineRule="auto"/>
              <w:jc w:val="center"/>
              <w:rPr>
                <w:b/>
                <w:color w:val="000000" w:themeColor="text1"/>
                <w:sz w:val="28"/>
                <w:szCs w:val="28"/>
                <w:lang w:val="uk-UA"/>
              </w:rPr>
            </w:pPr>
            <w:r w:rsidRPr="006712AC">
              <w:rPr>
                <w:b/>
                <w:color w:val="000000" w:themeColor="text1"/>
                <w:sz w:val="28"/>
                <w:szCs w:val="28"/>
                <w:lang w:val="uk-UA"/>
              </w:rPr>
              <w:t>Проведення перевірок, аналіз, надання практичної допомоги</w:t>
            </w:r>
          </w:p>
        </w:tc>
      </w:tr>
      <w:tr w:rsidR="00531D7E" w:rsidRPr="006712AC" w:rsidTr="00D64505">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both"/>
              <w:rPr>
                <w:color w:val="000000" w:themeColor="text1"/>
                <w:sz w:val="28"/>
                <w:szCs w:val="28"/>
                <w:lang w:val="uk-UA"/>
              </w:rPr>
            </w:pPr>
            <w:r w:rsidRPr="006712AC">
              <w:rPr>
                <w:color w:val="000000" w:themeColor="text1"/>
                <w:sz w:val="28"/>
                <w:szCs w:val="28"/>
                <w:lang w:val="uk-UA"/>
              </w:rPr>
              <w:t xml:space="preserve">Надання консультативно-методичної допомоги виконкомам місцевих рад щодо організації виконання делегованих повноважень    </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both"/>
              <w:rPr>
                <w:color w:val="000000" w:themeColor="text1"/>
                <w:sz w:val="28"/>
                <w:szCs w:val="28"/>
                <w:lang w:val="uk-UA"/>
              </w:rPr>
            </w:pPr>
            <w:r w:rsidRPr="006712AC">
              <w:rPr>
                <w:color w:val="000000" w:themeColor="text1"/>
                <w:sz w:val="28"/>
                <w:szCs w:val="28"/>
                <w:lang w:val="uk-UA"/>
              </w:rPr>
              <w:t>Положення про відділ організаційної роботи та зв’язків з громадськістю апарату райдержадміністрації</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До 2</w:t>
            </w:r>
            <w:r w:rsidR="00FC181A" w:rsidRPr="006712AC">
              <w:rPr>
                <w:color w:val="000000" w:themeColor="text1"/>
                <w:sz w:val="28"/>
                <w:szCs w:val="28"/>
                <w:lang w:val="uk-UA"/>
              </w:rPr>
              <w:t>8</w:t>
            </w:r>
          </w:p>
        </w:tc>
        <w:tc>
          <w:tcPr>
            <w:tcW w:w="1857" w:type="dxa"/>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pStyle w:val="2"/>
              <w:spacing w:line="276" w:lineRule="auto"/>
              <w:jc w:val="center"/>
              <w:rPr>
                <w:rFonts w:eastAsiaTheme="minorEastAsia"/>
                <w:color w:val="000000" w:themeColor="text1"/>
                <w:sz w:val="28"/>
                <w:szCs w:val="28"/>
                <w:lang w:val="uk-UA"/>
              </w:rPr>
            </w:pPr>
            <w:r w:rsidRPr="006712AC">
              <w:rPr>
                <w:rFonts w:eastAsiaTheme="minorEastAsia"/>
                <w:color w:val="000000" w:themeColor="text1"/>
                <w:sz w:val="28"/>
                <w:szCs w:val="28"/>
                <w:lang w:val="uk-UA"/>
              </w:rPr>
              <w:t>А. Ностер</w:t>
            </w:r>
          </w:p>
        </w:tc>
      </w:tr>
      <w:tr w:rsidR="00531D7E" w:rsidRPr="006712AC" w:rsidTr="00D64505">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Надання консультаційно-методичної допомоги структурним підрозділам райдержадміністрації з організаційних питань</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Положення про відділ організаційної роботи та зв’язків з громадськістю апарату райдержадміністрації</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До 2</w:t>
            </w:r>
            <w:r w:rsidR="00FC181A" w:rsidRPr="006712AC">
              <w:rPr>
                <w:color w:val="000000" w:themeColor="text1"/>
                <w:sz w:val="28"/>
                <w:szCs w:val="28"/>
                <w:lang w:val="uk-UA"/>
              </w:rPr>
              <w:t>8</w:t>
            </w:r>
          </w:p>
        </w:tc>
        <w:tc>
          <w:tcPr>
            <w:tcW w:w="1857" w:type="dxa"/>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А. Ностер</w:t>
            </w:r>
          </w:p>
        </w:tc>
      </w:tr>
      <w:tr w:rsidR="00531D7E" w:rsidRPr="006712AC" w:rsidTr="00D64505">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Здійснення аналізу, узагальнення та прогнозування розвитку ситуації в інформаційному просторі району</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Положення про відділ організаційної роботи та зв’язків з громадськістю апарату райдержадміністрації</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До 2</w:t>
            </w:r>
            <w:r w:rsidR="00FC181A" w:rsidRPr="006712AC">
              <w:rPr>
                <w:color w:val="000000" w:themeColor="text1"/>
                <w:sz w:val="28"/>
                <w:szCs w:val="28"/>
                <w:lang w:val="uk-UA"/>
              </w:rPr>
              <w:t>8</w:t>
            </w:r>
          </w:p>
        </w:tc>
        <w:tc>
          <w:tcPr>
            <w:tcW w:w="1857" w:type="dxa"/>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О. Демченко</w:t>
            </w:r>
          </w:p>
        </w:tc>
      </w:tr>
      <w:tr w:rsidR="00531D7E" w:rsidRPr="006712AC" w:rsidTr="00D64505">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Перевірка дотримання вимог інструкції з діловодства на підприємствах, в установах та організаціях району незалежно від форм власності</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 xml:space="preserve">Закон України «Про місцеві державні адміністрації», розпорядження голови райдержадміністрації від 10.07.2018 </w:t>
            </w:r>
            <w:r w:rsidRPr="006712AC">
              <w:rPr>
                <w:color w:val="000000" w:themeColor="text1"/>
                <w:sz w:val="28"/>
                <w:szCs w:val="28"/>
                <w:lang w:val="uk-UA"/>
              </w:rPr>
              <w:br/>
              <w:t>№272 «Про Інструкцію з діловодства в апараті Сарненської районної державної адміністрації»</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До 2</w:t>
            </w:r>
            <w:r w:rsidR="00FC181A" w:rsidRPr="006712AC">
              <w:rPr>
                <w:color w:val="000000" w:themeColor="text1"/>
                <w:sz w:val="28"/>
                <w:szCs w:val="28"/>
                <w:lang w:val="uk-UA"/>
              </w:rPr>
              <w:t>8</w:t>
            </w:r>
          </w:p>
        </w:tc>
        <w:tc>
          <w:tcPr>
            <w:tcW w:w="1857" w:type="dxa"/>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jc w:val="center"/>
              <w:rPr>
                <w:color w:val="000000" w:themeColor="text1"/>
                <w:sz w:val="28"/>
                <w:szCs w:val="28"/>
                <w:lang w:val="uk-UA"/>
              </w:rPr>
            </w:pPr>
          </w:p>
          <w:p w:rsidR="00531D7E" w:rsidRPr="006712AC" w:rsidRDefault="00531D7E">
            <w:pPr>
              <w:spacing w:line="276" w:lineRule="auto"/>
              <w:jc w:val="center"/>
              <w:rPr>
                <w:color w:val="000000" w:themeColor="text1"/>
                <w:sz w:val="28"/>
                <w:szCs w:val="28"/>
                <w:lang w:val="uk-UA"/>
              </w:rPr>
            </w:pPr>
          </w:p>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 xml:space="preserve">О. </w:t>
            </w:r>
            <w:proofErr w:type="spellStart"/>
            <w:r w:rsidRPr="006712AC">
              <w:rPr>
                <w:color w:val="000000" w:themeColor="text1"/>
                <w:sz w:val="28"/>
                <w:szCs w:val="28"/>
                <w:lang w:val="uk-UA"/>
              </w:rPr>
              <w:t>Цицюра</w:t>
            </w:r>
            <w:proofErr w:type="spellEnd"/>
          </w:p>
          <w:p w:rsidR="00531D7E" w:rsidRPr="006712AC" w:rsidRDefault="00531D7E">
            <w:pPr>
              <w:spacing w:line="276" w:lineRule="auto"/>
              <w:jc w:val="center"/>
              <w:rPr>
                <w:color w:val="000000" w:themeColor="text1"/>
                <w:sz w:val="28"/>
                <w:szCs w:val="28"/>
                <w:lang w:val="uk-UA"/>
              </w:rPr>
            </w:pPr>
          </w:p>
          <w:p w:rsidR="00531D7E" w:rsidRPr="006712AC" w:rsidRDefault="00531D7E">
            <w:pPr>
              <w:spacing w:line="276" w:lineRule="auto"/>
              <w:jc w:val="center"/>
              <w:rPr>
                <w:color w:val="000000" w:themeColor="text1"/>
                <w:sz w:val="28"/>
                <w:szCs w:val="28"/>
                <w:lang w:val="uk-UA"/>
              </w:rPr>
            </w:pPr>
          </w:p>
        </w:tc>
      </w:tr>
      <w:tr w:rsidR="00531D7E" w:rsidRPr="006712AC" w:rsidTr="00D64505">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Надання консультативно-методичної допомоги керівникам, бухгалтерам підприємств усіх форм власності та громадянам з питань призначення компенсацій та надання пільг особам, які постраждали внаслідок Чорнобильської катастрофи</w:t>
            </w:r>
          </w:p>
          <w:p w:rsidR="00531D7E" w:rsidRPr="006712AC" w:rsidRDefault="00531D7E">
            <w:pPr>
              <w:spacing w:line="276" w:lineRule="auto"/>
              <w:rPr>
                <w:color w:val="000000" w:themeColor="text1"/>
                <w:sz w:val="28"/>
                <w:szCs w:val="28"/>
                <w:lang w:val="uk-UA"/>
              </w:rPr>
            </w:pP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lastRenderedPageBreak/>
              <w:t xml:space="preserve">Закон України «Про статус і соціальний захист громадян, які постраждали внаслідок Чорнобильської катастрофи» Постанова Кабінету Міністрів України від 20.09.2005 №936 «Про затвердження порядку використання коштів державного бюджету для виконання </w:t>
            </w:r>
            <w:r w:rsidRPr="006712AC">
              <w:rPr>
                <w:color w:val="000000" w:themeColor="text1"/>
                <w:sz w:val="28"/>
                <w:szCs w:val="28"/>
                <w:lang w:val="uk-UA"/>
              </w:rPr>
              <w:lastRenderedPageBreak/>
              <w:t>програм пов’язаних із соціальним захистом громадян, які постраждали внаслідок Чорнобильської катастрофи»</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lastRenderedPageBreak/>
              <w:t>До 2</w:t>
            </w:r>
            <w:r w:rsidR="00FC181A" w:rsidRPr="006712AC">
              <w:rPr>
                <w:color w:val="000000" w:themeColor="text1"/>
                <w:sz w:val="28"/>
                <w:szCs w:val="28"/>
                <w:lang w:val="uk-UA"/>
              </w:rPr>
              <w:t>8</w:t>
            </w:r>
          </w:p>
        </w:tc>
        <w:tc>
          <w:tcPr>
            <w:tcW w:w="1857" w:type="dxa"/>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 xml:space="preserve">В. </w:t>
            </w:r>
            <w:proofErr w:type="spellStart"/>
            <w:r w:rsidRPr="006712AC">
              <w:rPr>
                <w:color w:val="000000" w:themeColor="text1"/>
                <w:sz w:val="28"/>
                <w:szCs w:val="28"/>
                <w:lang w:val="uk-UA"/>
              </w:rPr>
              <w:t>Дриганець</w:t>
            </w:r>
            <w:proofErr w:type="spellEnd"/>
          </w:p>
        </w:tc>
      </w:tr>
      <w:tr w:rsidR="00531D7E" w:rsidRPr="006712AC" w:rsidTr="00D64505">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Надання консультативно-методичної допомоги керівникам, бухгалтерам підприємств усіх форм власності та громадянам з питань  надання пільг ветеранам війни, ветеранам військової служби та органів внутрішніх справ</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 xml:space="preserve">Закон України від 22.10.1993 №3551-ХІІ «Про статус ветеранів війни, гарантії їх соціального захисту» Закон України від 24.03.1998 №203/98-ВР «Про ветеранів військової служби та органів внутрішніх справ та їх соціальний захист» </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До 2</w:t>
            </w:r>
            <w:r w:rsidR="00FC181A" w:rsidRPr="006712AC">
              <w:rPr>
                <w:color w:val="000000" w:themeColor="text1"/>
                <w:sz w:val="28"/>
                <w:szCs w:val="28"/>
                <w:lang w:val="uk-UA"/>
              </w:rPr>
              <w:t>8</w:t>
            </w:r>
          </w:p>
        </w:tc>
        <w:tc>
          <w:tcPr>
            <w:tcW w:w="1857" w:type="dxa"/>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 xml:space="preserve">В. </w:t>
            </w:r>
            <w:proofErr w:type="spellStart"/>
            <w:r w:rsidRPr="006712AC">
              <w:rPr>
                <w:color w:val="000000" w:themeColor="text1"/>
                <w:sz w:val="28"/>
                <w:szCs w:val="28"/>
                <w:lang w:val="uk-UA"/>
              </w:rPr>
              <w:t>Дриганець</w:t>
            </w:r>
            <w:proofErr w:type="spellEnd"/>
          </w:p>
        </w:tc>
      </w:tr>
      <w:tr w:rsidR="00531D7E" w:rsidRPr="006712AC" w:rsidTr="00D64505">
        <w:trPr>
          <w:trHeight w:val="431"/>
        </w:trPr>
        <w:tc>
          <w:tcPr>
            <w:tcW w:w="284" w:type="dxa"/>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Аналіз стану виплати зарплати та ліквідації заборгованості по зарплатах на підприємствах усіх форм власності та виплати її не нижче мінімального розміру, визначеного законодавством. Контроль за виконанням графіків погашення заборгованості по заробітній платі</w:t>
            </w:r>
          </w:p>
          <w:p w:rsidR="00531D7E" w:rsidRPr="006712AC" w:rsidRDefault="00531D7E">
            <w:pPr>
              <w:spacing w:line="276" w:lineRule="auto"/>
              <w:rPr>
                <w:color w:val="000000" w:themeColor="text1"/>
                <w:sz w:val="28"/>
                <w:szCs w:val="28"/>
                <w:lang w:val="uk-UA"/>
              </w:rPr>
            </w:pPr>
          </w:p>
          <w:p w:rsidR="00531D7E" w:rsidRPr="006712AC" w:rsidRDefault="00531D7E">
            <w:pPr>
              <w:spacing w:line="276" w:lineRule="auto"/>
              <w:rPr>
                <w:color w:val="000000" w:themeColor="text1"/>
                <w:sz w:val="28"/>
                <w:szCs w:val="28"/>
                <w:lang w:val="uk-UA"/>
              </w:rPr>
            </w:pP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Наказ Міністерства праці та соціальної політики України від 09.08.2005 №253 «Про посилення державного контролю за своєчасною і нижче визначеного державою мінімального розміру оплатою праці». Розпорядження голови обласної державної адміністрації від 28.08.2008 №363 «Про підвищення рівня заробітної плати в області та погашення заборгованості із її виплати»</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До 2</w:t>
            </w:r>
            <w:r w:rsidR="00FC181A" w:rsidRPr="006712AC">
              <w:rPr>
                <w:color w:val="000000" w:themeColor="text1"/>
                <w:sz w:val="28"/>
                <w:szCs w:val="28"/>
                <w:lang w:val="uk-UA"/>
              </w:rPr>
              <w:t>8</w:t>
            </w:r>
          </w:p>
        </w:tc>
        <w:tc>
          <w:tcPr>
            <w:tcW w:w="1857" w:type="dxa"/>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 xml:space="preserve">В. </w:t>
            </w:r>
            <w:proofErr w:type="spellStart"/>
            <w:r w:rsidRPr="006712AC">
              <w:rPr>
                <w:color w:val="000000" w:themeColor="text1"/>
                <w:sz w:val="28"/>
                <w:szCs w:val="28"/>
                <w:lang w:val="uk-UA"/>
              </w:rPr>
              <w:t>Дриганець</w:t>
            </w:r>
            <w:proofErr w:type="spellEnd"/>
          </w:p>
        </w:tc>
      </w:tr>
      <w:tr w:rsidR="00531D7E" w:rsidRPr="006712AC" w:rsidTr="00D64505">
        <w:trPr>
          <w:trHeight w:val="416"/>
        </w:trPr>
        <w:tc>
          <w:tcPr>
            <w:tcW w:w="284" w:type="dxa"/>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Моніторинг середніх цін на основні продукти харчування в закладах торгівлі та на споживчому ринку м. Сарни</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pStyle w:val="a3"/>
              <w:tabs>
                <w:tab w:val="left" w:pos="708"/>
              </w:tabs>
              <w:spacing w:line="276" w:lineRule="auto"/>
              <w:rPr>
                <w:rFonts w:ascii="Times New Roman" w:hAnsi="Times New Roman" w:cs="Times New Roman"/>
                <w:color w:val="000000" w:themeColor="text1"/>
                <w:sz w:val="28"/>
                <w:szCs w:val="28"/>
              </w:rPr>
            </w:pPr>
            <w:r w:rsidRPr="006712AC">
              <w:rPr>
                <w:rFonts w:ascii="Times New Roman" w:hAnsi="Times New Roman" w:cs="Times New Roman"/>
                <w:color w:val="000000" w:themeColor="text1"/>
                <w:sz w:val="28"/>
                <w:szCs w:val="28"/>
                <w:shd w:val="clear" w:color="auto" w:fill="FFFFFF"/>
              </w:rPr>
              <w:t xml:space="preserve">План роботи </w:t>
            </w:r>
            <w:r w:rsidRPr="006712AC">
              <w:rPr>
                <w:rFonts w:ascii="Times New Roman" w:hAnsi="Times New Roman" w:cs="Times New Roman"/>
                <w:color w:val="000000" w:themeColor="text1"/>
                <w:sz w:val="28"/>
                <w:szCs w:val="28"/>
              </w:rPr>
              <w:t>відділу економічного розвитку і торгів</w:t>
            </w:r>
            <w:r w:rsidR="003A6795" w:rsidRPr="006712AC">
              <w:rPr>
                <w:rFonts w:ascii="Times New Roman" w:hAnsi="Times New Roman" w:cs="Times New Roman"/>
                <w:color w:val="000000" w:themeColor="text1"/>
                <w:sz w:val="28"/>
                <w:szCs w:val="28"/>
              </w:rPr>
              <w:t xml:space="preserve">лі райдержадміністрації на 2019 </w:t>
            </w:r>
            <w:r w:rsidRPr="006712AC">
              <w:rPr>
                <w:rFonts w:ascii="Times New Roman" w:hAnsi="Times New Roman" w:cs="Times New Roman"/>
                <w:color w:val="000000" w:themeColor="text1"/>
                <w:sz w:val="28"/>
                <w:szCs w:val="28"/>
              </w:rPr>
              <w:t>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До 03</w:t>
            </w:r>
          </w:p>
        </w:tc>
        <w:tc>
          <w:tcPr>
            <w:tcW w:w="1857" w:type="dxa"/>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 xml:space="preserve">Н. </w:t>
            </w:r>
            <w:proofErr w:type="spellStart"/>
            <w:r w:rsidRPr="006712AC">
              <w:rPr>
                <w:color w:val="000000" w:themeColor="text1"/>
                <w:sz w:val="28"/>
                <w:szCs w:val="28"/>
                <w:lang w:val="uk-UA"/>
              </w:rPr>
              <w:t>Меснікович</w:t>
            </w:r>
            <w:proofErr w:type="spellEnd"/>
          </w:p>
        </w:tc>
      </w:tr>
      <w:tr w:rsidR="00531D7E" w:rsidRPr="006712AC" w:rsidTr="00D64505">
        <w:trPr>
          <w:trHeight w:val="425"/>
        </w:trPr>
        <w:tc>
          <w:tcPr>
            <w:tcW w:w="284" w:type="dxa"/>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 xml:space="preserve">Моніторинг інвестиційних запитів, які надійшли в район з розглядом їх на засіданні робочої групи з питань залучення інвестицій в </w:t>
            </w:r>
            <w:r w:rsidRPr="006712AC">
              <w:rPr>
                <w:color w:val="000000" w:themeColor="text1"/>
                <w:sz w:val="28"/>
                <w:szCs w:val="28"/>
                <w:lang w:val="uk-UA"/>
              </w:rPr>
              <w:lastRenderedPageBreak/>
              <w:t>економіку району</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pStyle w:val="a3"/>
              <w:tabs>
                <w:tab w:val="left" w:pos="708"/>
              </w:tabs>
              <w:spacing w:line="276" w:lineRule="auto"/>
              <w:rPr>
                <w:rFonts w:ascii="Times New Roman" w:hAnsi="Times New Roman" w:cs="Times New Roman"/>
                <w:color w:val="000000" w:themeColor="text1"/>
                <w:sz w:val="28"/>
                <w:szCs w:val="28"/>
              </w:rPr>
            </w:pPr>
            <w:r w:rsidRPr="006712AC">
              <w:rPr>
                <w:rFonts w:ascii="Times New Roman" w:hAnsi="Times New Roman" w:cs="Times New Roman"/>
                <w:color w:val="000000" w:themeColor="text1"/>
                <w:sz w:val="28"/>
                <w:szCs w:val="28"/>
                <w:shd w:val="clear" w:color="auto" w:fill="FFFFFF"/>
              </w:rPr>
              <w:lastRenderedPageBreak/>
              <w:t xml:space="preserve">План роботи </w:t>
            </w:r>
            <w:r w:rsidRPr="006712AC">
              <w:rPr>
                <w:rFonts w:ascii="Times New Roman" w:hAnsi="Times New Roman" w:cs="Times New Roman"/>
                <w:color w:val="000000" w:themeColor="text1"/>
                <w:sz w:val="28"/>
                <w:szCs w:val="28"/>
              </w:rPr>
              <w:t>відділу економічного розвитку і торг</w:t>
            </w:r>
            <w:r w:rsidR="003A6795" w:rsidRPr="006712AC">
              <w:rPr>
                <w:rFonts w:ascii="Times New Roman" w:hAnsi="Times New Roman" w:cs="Times New Roman"/>
                <w:color w:val="000000" w:themeColor="text1"/>
                <w:sz w:val="28"/>
                <w:szCs w:val="28"/>
              </w:rPr>
              <w:t>івлі райдержадміністрації на 2019</w:t>
            </w:r>
            <w:r w:rsidRPr="006712AC">
              <w:rPr>
                <w:rFonts w:ascii="Times New Roman" w:hAnsi="Times New Roman" w:cs="Times New Roman"/>
                <w:color w:val="000000" w:themeColor="text1"/>
                <w:sz w:val="28"/>
                <w:szCs w:val="28"/>
              </w:rPr>
              <w:t xml:space="preserve">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До 0</w:t>
            </w:r>
            <w:r w:rsidR="003A6795" w:rsidRPr="006712AC">
              <w:rPr>
                <w:color w:val="000000" w:themeColor="text1"/>
                <w:sz w:val="28"/>
                <w:szCs w:val="28"/>
                <w:lang w:val="uk-UA"/>
              </w:rPr>
              <w:t>5</w:t>
            </w:r>
          </w:p>
        </w:tc>
        <w:tc>
          <w:tcPr>
            <w:tcW w:w="1857" w:type="dxa"/>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 xml:space="preserve">Н. </w:t>
            </w:r>
            <w:proofErr w:type="spellStart"/>
            <w:r w:rsidRPr="006712AC">
              <w:rPr>
                <w:color w:val="000000" w:themeColor="text1"/>
                <w:sz w:val="28"/>
                <w:szCs w:val="28"/>
                <w:lang w:val="uk-UA"/>
              </w:rPr>
              <w:t>Меснікович</w:t>
            </w:r>
            <w:proofErr w:type="spellEnd"/>
          </w:p>
        </w:tc>
      </w:tr>
      <w:tr w:rsidR="00531D7E" w:rsidRPr="006712AC" w:rsidTr="00D64505">
        <w:trPr>
          <w:trHeight w:val="425"/>
        </w:trPr>
        <w:tc>
          <w:tcPr>
            <w:tcW w:w="284" w:type="dxa"/>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 xml:space="preserve">Моніторинг рівня розрахунків за спожиті енергоносії та надані житлово-комунальні послуги </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3A6795">
            <w:pPr>
              <w:pStyle w:val="a3"/>
              <w:tabs>
                <w:tab w:val="left" w:pos="708"/>
              </w:tabs>
              <w:spacing w:line="276" w:lineRule="auto"/>
              <w:rPr>
                <w:rFonts w:ascii="Times New Roman" w:hAnsi="Times New Roman" w:cs="Times New Roman"/>
                <w:color w:val="000000" w:themeColor="text1"/>
                <w:sz w:val="28"/>
                <w:szCs w:val="28"/>
                <w:shd w:val="clear" w:color="auto" w:fill="FFFFFF"/>
              </w:rPr>
            </w:pPr>
            <w:r w:rsidRPr="006712AC">
              <w:rPr>
                <w:rFonts w:ascii="Times New Roman" w:hAnsi="Times New Roman" w:cs="Times New Roman"/>
                <w:color w:val="000000" w:themeColor="text1"/>
                <w:sz w:val="28"/>
                <w:szCs w:val="28"/>
                <w:shd w:val="clear" w:color="auto" w:fill="FFFFFF"/>
              </w:rPr>
              <w:t>План роботи відділу</w:t>
            </w:r>
            <w:r w:rsidR="00531D7E" w:rsidRPr="006712AC">
              <w:rPr>
                <w:rFonts w:ascii="Times New Roman" w:hAnsi="Times New Roman" w:cs="Times New Roman"/>
                <w:color w:val="000000" w:themeColor="text1"/>
                <w:sz w:val="28"/>
                <w:szCs w:val="28"/>
                <w:shd w:val="clear" w:color="auto" w:fill="FFFFFF"/>
              </w:rPr>
              <w:t xml:space="preserve"> житлово-комунального господарства та еколо</w:t>
            </w:r>
            <w:r w:rsidRPr="006712AC">
              <w:rPr>
                <w:rFonts w:ascii="Times New Roman" w:hAnsi="Times New Roman" w:cs="Times New Roman"/>
                <w:color w:val="000000" w:themeColor="text1"/>
                <w:sz w:val="28"/>
                <w:szCs w:val="28"/>
                <w:shd w:val="clear" w:color="auto" w:fill="FFFFFF"/>
              </w:rPr>
              <w:t>гії райдержадміністрації на 2019</w:t>
            </w:r>
            <w:r w:rsidR="00531D7E" w:rsidRPr="006712AC">
              <w:rPr>
                <w:rFonts w:ascii="Times New Roman" w:hAnsi="Times New Roman" w:cs="Times New Roman"/>
                <w:color w:val="000000" w:themeColor="text1"/>
                <w:sz w:val="28"/>
                <w:szCs w:val="28"/>
                <w:shd w:val="clear" w:color="auto" w:fill="FFFFFF"/>
              </w:rPr>
              <w:t xml:space="preserve">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Щотижня</w:t>
            </w:r>
          </w:p>
        </w:tc>
        <w:tc>
          <w:tcPr>
            <w:tcW w:w="1857" w:type="dxa"/>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 xml:space="preserve">Т. </w:t>
            </w:r>
            <w:proofErr w:type="spellStart"/>
            <w:r w:rsidRPr="006712AC">
              <w:rPr>
                <w:color w:val="000000" w:themeColor="text1"/>
                <w:sz w:val="28"/>
                <w:szCs w:val="28"/>
                <w:lang w:val="uk-UA"/>
              </w:rPr>
              <w:t>Пупко</w:t>
            </w:r>
            <w:proofErr w:type="spellEnd"/>
          </w:p>
        </w:tc>
      </w:tr>
      <w:tr w:rsidR="00531D7E" w:rsidRPr="006712AC" w:rsidTr="00D64505">
        <w:trPr>
          <w:trHeight w:val="405"/>
        </w:trPr>
        <w:tc>
          <w:tcPr>
            <w:tcW w:w="284" w:type="dxa"/>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Перевірка рішень виконавчих комітетів місцевих рад, розпоряджень сільських, селищних, міського голів на відповідність чинному за</w:t>
            </w:r>
            <w:r w:rsidR="00D40D8C" w:rsidRPr="006712AC">
              <w:rPr>
                <w:color w:val="000000" w:themeColor="text1"/>
                <w:sz w:val="28"/>
                <w:szCs w:val="28"/>
                <w:lang w:val="uk-UA"/>
              </w:rPr>
              <w:t xml:space="preserve">конодавству України за грудень </w:t>
            </w:r>
            <w:r w:rsidRPr="006712AC">
              <w:rPr>
                <w:color w:val="000000" w:themeColor="text1"/>
                <w:sz w:val="28"/>
                <w:szCs w:val="28"/>
                <w:lang w:val="uk-UA"/>
              </w:rPr>
              <w:t>2018 року</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План роботи юридичного відділу апар</w:t>
            </w:r>
            <w:r w:rsidR="003A6795" w:rsidRPr="006712AC">
              <w:rPr>
                <w:color w:val="000000" w:themeColor="text1"/>
                <w:sz w:val="28"/>
                <w:szCs w:val="28"/>
                <w:lang w:val="uk-UA"/>
              </w:rPr>
              <w:t>ату райдержадміністрації на 2019</w:t>
            </w:r>
            <w:r w:rsidRPr="006712AC">
              <w:rPr>
                <w:color w:val="000000" w:themeColor="text1"/>
                <w:sz w:val="28"/>
                <w:szCs w:val="28"/>
                <w:lang w:val="uk-UA"/>
              </w:rPr>
              <w:t xml:space="preserve">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 xml:space="preserve"> 16</w:t>
            </w:r>
          </w:p>
        </w:tc>
        <w:tc>
          <w:tcPr>
            <w:tcW w:w="1857" w:type="dxa"/>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Р. Савчук</w:t>
            </w:r>
          </w:p>
        </w:tc>
      </w:tr>
      <w:tr w:rsidR="00531D7E" w:rsidRPr="006712AC" w:rsidTr="00D64505">
        <w:trPr>
          <w:trHeight w:val="405"/>
        </w:trPr>
        <w:tc>
          <w:tcPr>
            <w:tcW w:w="284" w:type="dxa"/>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Моніторинг роботи в галузі тваринництва району</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Указ Президента України від 29.05.2009 №378/2009 «Про деякі заходи щодо поліпшення фінансового стану аграрного сектору економіки та розвитку тваринництва»</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До 2</w:t>
            </w:r>
            <w:r w:rsidR="00D40D8C" w:rsidRPr="006712AC">
              <w:rPr>
                <w:color w:val="000000" w:themeColor="text1"/>
                <w:sz w:val="28"/>
                <w:szCs w:val="28"/>
                <w:lang w:val="uk-UA"/>
              </w:rPr>
              <w:t>8</w:t>
            </w:r>
          </w:p>
        </w:tc>
        <w:tc>
          <w:tcPr>
            <w:tcW w:w="1857" w:type="dxa"/>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П. Боротюк</w:t>
            </w:r>
          </w:p>
        </w:tc>
      </w:tr>
      <w:tr w:rsidR="00531D7E" w:rsidRPr="006712AC" w:rsidTr="00D64505">
        <w:trPr>
          <w:trHeight w:val="405"/>
        </w:trPr>
        <w:tc>
          <w:tcPr>
            <w:tcW w:w="284" w:type="dxa"/>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Перевірка документів щодо реєстрації юридичних осіб, фізичних осіб-підприємців та громадських формувань на наявність підстав для зупинення їх розгляду та наявність підстав для відмови у державній реєстрації</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Закон України від 15.05.2003 №755-ІV «Про державну реєстрацію юридичних осіб, фізичних осіб-підприємців та громадських формувань»</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До 2</w:t>
            </w:r>
            <w:r w:rsidR="00D40D8C" w:rsidRPr="006712AC">
              <w:rPr>
                <w:color w:val="000000" w:themeColor="text1"/>
                <w:sz w:val="28"/>
                <w:szCs w:val="28"/>
                <w:lang w:val="uk-UA"/>
              </w:rPr>
              <w:t>8</w:t>
            </w:r>
          </w:p>
        </w:tc>
        <w:tc>
          <w:tcPr>
            <w:tcW w:w="1857" w:type="dxa"/>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Н. Мельник</w:t>
            </w:r>
          </w:p>
        </w:tc>
      </w:tr>
      <w:tr w:rsidR="00531D7E" w:rsidRPr="006712AC" w:rsidTr="00D64505">
        <w:trPr>
          <w:trHeight w:val="405"/>
        </w:trPr>
        <w:tc>
          <w:tcPr>
            <w:tcW w:w="284" w:type="dxa"/>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jc w:val="center"/>
              <w:rPr>
                <w:color w:val="000000" w:themeColor="text1"/>
                <w:sz w:val="28"/>
                <w:szCs w:val="28"/>
                <w:lang w:val="uk-UA"/>
              </w:rPr>
            </w:pP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Здійснення заходів щодо попередження насильства в сім’ї стосовно дитини</w:t>
            </w:r>
          </w:p>
        </w:tc>
        <w:tc>
          <w:tcPr>
            <w:tcW w:w="5235" w:type="dxa"/>
            <w:gridSpan w:val="3"/>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bCs/>
                <w:color w:val="000000" w:themeColor="text1"/>
                <w:sz w:val="28"/>
                <w:szCs w:val="28"/>
                <w:lang w:val="uk-UA"/>
              </w:rPr>
              <w:t xml:space="preserve">Закони України «Про органи і служби у справах дітей та спеціальні установи для дітей», «Про охорону дитинства», «Про попередження насильства у сім’ї», </w:t>
            </w:r>
            <w:r w:rsidRPr="006712AC">
              <w:rPr>
                <w:color w:val="000000" w:themeColor="text1"/>
                <w:sz w:val="28"/>
                <w:szCs w:val="28"/>
                <w:lang w:val="uk-UA"/>
              </w:rPr>
              <w:t xml:space="preserve">розпорядження голови </w:t>
            </w:r>
            <w:r w:rsidRPr="006712AC">
              <w:rPr>
                <w:color w:val="000000" w:themeColor="text1"/>
                <w:sz w:val="28"/>
                <w:szCs w:val="28"/>
                <w:lang w:val="uk-UA"/>
              </w:rPr>
              <w:lastRenderedPageBreak/>
              <w:t xml:space="preserve">райдержадміністрації від 07.04.2017 №133 </w:t>
            </w:r>
            <w:r w:rsidRPr="006712AC">
              <w:rPr>
                <w:bCs/>
                <w:color w:val="000000" w:themeColor="text1"/>
                <w:sz w:val="28"/>
                <w:szCs w:val="28"/>
                <w:lang w:val="uk-UA"/>
              </w:rPr>
              <w:t>«</w:t>
            </w:r>
            <w:r w:rsidRPr="006712AC">
              <w:rPr>
                <w:color w:val="000000" w:themeColor="text1"/>
                <w:sz w:val="28"/>
                <w:szCs w:val="28"/>
                <w:lang w:val="uk-UA"/>
              </w:rPr>
              <w:t>Про затвердження положення  про службу у справах дітей Сарненської районної державної адміністрації» із внесеними змінами</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lastRenderedPageBreak/>
              <w:t>До 2</w:t>
            </w:r>
            <w:r w:rsidR="00D40D8C" w:rsidRPr="006712AC">
              <w:rPr>
                <w:color w:val="000000" w:themeColor="text1"/>
                <w:sz w:val="28"/>
                <w:szCs w:val="28"/>
                <w:lang w:val="uk-UA"/>
              </w:rPr>
              <w:t>8</w:t>
            </w:r>
          </w:p>
        </w:tc>
        <w:tc>
          <w:tcPr>
            <w:tcW w:w="1857" w:type="dxa"/>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Р. Гаврилюк</w:t>
            </w:r>
          </w:p>
        </w:tc>
      </w:tr>
      <w:tr w:rsidR="00531D7E" w:rsidRPr="006712AC" w:rsidTr="00D64505">
        <w:trPr>
          <w:trHeight w:val="431"/>
        </w:trPr>
        <w:tc>
          <w:tcPr>
            <w:tcW w:w="14884" w:type="dxa"/>
            <w:gridSpan w:val="1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b/>
                <w:color w:val="000000" w:themeColor="text1"/>
                <w:sz w:val="28"/>
                <w:szCs w:val="28"/>
                <w:lang w:val="uk-UA"/>
              </w:rPr>
              <w:lastRenderedPageBreak/>
              <w:t>Наради, семінари, навчання з найважливіших питань розвитку району</w:t>
            </w:r>
          </w:p>
        </w:tc>
      </w:tr>
      <w:tr w:rsidR="00531D7E" w:rsidRPr="006712AC" w:rsidTr="00D64505">
        <w:trPr>
          <w:trHeight w:val="283"/>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jc w:val="center"/>
              <w:rPr>
                <w:color w:val="000000" w:themeColor="text1"/>
                <w:sz w:val="28"/>
                <w:szCs w:val="28"/>
                <w:lang w:val="uk-UA"/>
              </w:rPr>
            </w:pPr>
          </w:p>
        </w:tc>
        <w:tc>
          <w:tcPr>
            <w:tcW w:w="5705" w:type="dxa"/>
            <w:gridSpan w:val="3"/>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tabs>
                <w:tab w:val="left" w:pos="2424"/>
              </w:tabs>
              <w:spacing w:line="276" w:lineRule="auto"/>
              <w:rPr>
                <w:color w:val="000000" w:themeColor="text1"/>
                <w:sz w:val="28"/>
                <w:szCs w:val="28"/>
                <w:lang w:val="uk-UA"/>
              </w:rPr>
            </w:pPr>
            <w:r w:rsidRPr="006712AC">
              <w:rPr>
                <w:color w:val="000000" w:themeColor="text1"/>
                <w:sz w:val="28"/>
                <w:szCs w:val="28"/>
                <w:lang w:val="uk-UA"/>
              </w:rPr>
              <w:t>Нарада голови райдержадміністрації із керівниками  райдержадміністрації, керівниками районних установ, територіальних відділів органів виконавчої влади,  щодо життєзабезпечення району</w:t>
            </w:r>
          </w:p>
        </w:tc>
        <w:tc>
          <w:tcPr>
            <w:tcW w:w="5273" w:type="dxa"/>
            <w:gridSpan w:val="4"/>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tabs>
                <w:tab w:val="left" w:pos="2424"/>
              </w:tabs>
              <w:spacing w:line="276" w:lineRule="auto"/>
              <w:rPr>
                <w:color w:val="000000" w:themeColor="text1"/>
                <w:sz w:val="28"/>
                <w:szCs w:val="28"/>
                <w:lang w:val="uk-UA"/>
              </w:rPr>
            </w:pPr>
          </w:p>
          <w:p w:rsidR="00531D7E" w:rsidRPr="006712AC" w:rsidRDefault="00531D7E">
            <w:pPr>
              <w:tabs>
                <w:tab w:val="left" w:pos="2424"/>
              </w:tabs>
              <w:spacing w:line="276" w:lineRule="auto"/>
              <w:rPr>
                <w:color w:val="000000" w:themeColor="text1"/>
                <w:sz w:val="28"/>
                <w:szCs w:val="28"/>
                <w:lang w:val="uk-UA"/>
              </w:rPr>
            </w:pPr>
          </w:p>
          <w:p w:rsidR="00531D7E" w:rsidRPr="006712AC" w:rsidRDefault="00531D7E">
            <w:pPr>
              <w:tabs>
                <w:tab w:val="left" w:pos="2424"/>
              </w:tabs>
              <w:spacing w:line="276" w:lineRule="auto"/>
              <w:rPr>
                <w:color w:val="000000" w:themeColor="text1"/>
                <w:sz w:val="28"/>
                <w:szCs w:val="28"/>
                <w:lang w:val="uk-UA"/>
              </w:rPr>
            </w:pPr>
            <w:r w:rsidRPr="006712AC">
              <w:rPr>
                <w:color w:val="000000" w:themeColor="text1"/>
                <w:sz w:val="28"/>
                <w:szCs w:val="28"/>
                <w:lang w:val="uk-UA"/>
              </w:rPr>
              <w:t>З метою координації роботи</w:t>
            </w:r>
          </w:p>
          <w:p w:rsidR="00531D7E" w:rsidRPr="006712AC" w:rsidRDefault="00531D7E">
            <w:pPr>
              <w:tabs>
                <w:tab w:val="left" w:pos="2424"/>
              </w:tabs>
              <w:spacing w:line="276" w:lineRule="auto"/>
              <w:rPr>
                <w:color w:val="000000" w:themeColor="text1"/>
                <w:sz w:val="28"/>
                <w:szCs w:val="28"/>
                <w:lang w:val="uk-UA"/>
              </w:rPr>
            </w:pPr>
          </w:p>
          <w:p w:rsidR="00531D7E" w:rsidRPr="006712AC" w:rsidRDefault="00531D7E">
            <w:pPr>
              <w:tabs>
                <w:tab w:val="left" w:pos="2424"/>
              </w:tabs>
              <w:spacing w:line="276" w:lineRule="auto"/>
              <w:rPr>
                <w:color w:val="000000" w:themeColor="text1"/>
                <w:sz w:val="28"/>
                <w:szCs w:val="28"/>
                <w:lang w:val="uk-UA"/>
              </w:rPr>
            </w:pPr>
          </w:p>
        </w:tc>
        <w:tc>
          <w:tcPr>
            <w:tcW w:w="1717" w:type="dxa"/>
            <w:gridSpan w:val="2"/>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tabs>
                <w:tab w:val="left" w:pos="2424"/>
              </w:tabs>
              <w:spacing w:line="276" w:lineRule="auto"/>
              <w:rPr>
                <w:color w:val="000000" w:themeColor="text1"/>
                <w:sz w:val="28"/>
                <w:szCs w:val="28"/>
                <w:lang w:val="uk-UA"/>
              </w:rPr>
            </w:pPr>
          </w:p>
          <w:p w:rsidR="00531D7E" w:rsidRPr="006712AC" w:rsidRDefault="00D40D8C">
            <w:pPr>
              <w:tabs>
                <w:tab w:val="left" w:pos="2424"/>
              </w:tabs>
              <w:spacing w:line="276" w:lineRule="auto"/>
              <w:jc w:val="center"/>
              <w:rPr>
                <w:color w:val="000000" w:themeColor="text1"/>
                <w:sz w:val="28"/>
                <w:szCs w:val="28"/>
                <w:lang w:val="uk-UA"/>
              </w:rPr>
            </w:pPr>
            <w:r w:rsidRPr="006712AC">
              <w:rPr>
                <w:color w:val="000000" w:themeColor="text1"/>
                <w:sz w:val="28"/>
                <w:szCs w:val="28"/>
                <w:lang w:val="uk-UA"/>
              </w:rPr>
              <w:t>04, 11, 18,  25</w:t>
            </w:r>
          </w:p>
          <w:p w:rsidR="00531D7E" w:rsidRPr="006712AC" w:rsidRDefault="00531D7E">
            <w:pPr>
              <w:tabs>
                <w:tab w:val="left" w:pos="2424"/>
              </w:tabs>
              <w:spacing w:line="276" w:lineRule="auto"/>
              <w:jc w:val="center"/>
              <w:rPr>
                <w:color w:val="000000" w:themeColor="text1"/>
                <w:sz w:val="28"/>
                <w:szCs w:val="28"/>
                <w:lang w:val="uk-UA"/>
              </w:rPr>
            </w:pPr>
          </w:p>
          <w:p w:rsidR="00531D7E" w:rsidRPr="006712AC" w:rsidRDefault="00531D7E">
            <w:pPr>
              <w:tabs>
                <w:tab w:val="left" w:pos="2424"/>
              </w:tabs>
              <w:spacing w:line="276" w:lineRule="auto"/>
              <w:jc w:val="center"/>
              <w:rPr>
                <w:color w:val="000000" w:themeColor="text1"/>
                <w:sz w:val="28"/>
                <w:szCs w:val="28"/>
                <w:lang w:val="uk-UA"/>
              </w:rPr>
            </w:pPr>
          </w:p>
        </w:tc>
        <w:tc>
          <w:tcPr>
            <w:tcW w:w="1857" w:type="dxa"/>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tabs>
                <w:tab w:val="left" w:pos="2424"/>
              </w:tabs>
              <w:spacing w:line="276" w:lineRule="auto"/>
              <w:jc w:val="center"/>
              <w:rPr>
                <w:color w:val="000000" w:themeColor="text1"/>
                <w:sz w:val="28"/>
                <w:szCs w:val="28"/>
                <w:lang w:val="uk-UA"/>
              </w:rPr>
            </w:pPr>
          </w:p>
          <w:p w:rsidR="00531D7E" w:rsidRPr="006712AC" w:rsidRDefault="00531D7E">
            <w:pPr>
              <w:tabs>
                <w:tab w:val="left" w:pos="2424"/>
              </w:tabs>
              <w:spacing w:line="276" w:lineRule="auto"/>
              <w:jc w:val="center"/>
              <w:rPr>
                <w:color w:val="000000" w:themeColor="text1"/>
                <w:sz w:val="28"/>
                <w:szCs w:val="28"/>
                <w:lang w:val="uk-UA"/>
              </w:rPr>
            </w:pPr>
          </w:p>
          <w:p w:rsidR="00531D7E" w:rsidRPr="006712AC" w:rsidRDefault="00531D7E">
            <w:pPr>
              <w:tabs>
                <w:tab w:val="left" w:pos="2424"/>
              </w:tabs>
              <w:spacing w:line="276" w:lineRule="auto"/>
              <w:jc w:val="center"/>
              <w:rPr>
                <w:color w:val="000000" w:themeColor="text1"/>
                <w:sz w:val="28"/>
                <w:szCs w:val="28"/>
                <w:lang w:val="uk-UA"/>
              </w:rPr>
            </w:pPr>
            <w:r w:rsidRPr="006712AC">
              <w:rPr>
                <w:color w:val="000000" w:themeColor="text1"/>
                <w:sz w:val="28"/>
                <w:szCs w:val="28"/>
                <w:lang w:val="uk-UA"/>
              </w:rPr>
              <w:t>В.Стельмах</w:t>
            </w:r>
          </w:p>
          <w:p w:rsidR="00531D7E" w:rsidRPr="006712AC" w:rsidRDefault="00531D7E">
            <w:pPr>
              <w:tabs>
                <w:tab w:val="left" w:pos="2424"/>
              </w:tabs>
              <w:spacing w:line="276" w:lineRule="auto"/>
              <w:jc w:val="center"/>
              <w:rPr>
                <w:color w:val="000000" w:themeColor="text1"/>
                <w:sz w:val="28"/>
                <w:szCs w:val="28"/>
                <w:lang w:val="uk-UA"/>
              </w:rPr>
            </w:pPr>
          </w:p>
          <w:p w:rsidR="00531D7E" w:rsidRPr="006712AC" w:rsidRDefault="00531D7E">
            <w:pPr>
              <w:tabs>
                <w:tab w:val="left" w:pos="2424"/>
              </w:tabs>
              <w:spacing w:line="276" w:lineRule="auto"/>
              <w:jc w:val="center"/>
              <w:rPr>
                <w:color w:val="000000" w:themeColor="text1"/>
                <w:sz w:val="28"/>
                <w:szCs w:val="28"/>
                <w:lang w:val="uk-UA"/>
              </w:rPr>
            </w:pPr>
          </w:p>
        </w:tc>
      </w:tr>
      <w:tr w:rsidR="00531D7E" w:rsidRPr="006712AC" w:rsidTr="00D64505">
        <w:trPr>
          <w:trHeight w:val="686"/>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jc w:val="center"/>
              <w:rPr>
                <w:color w:val="000000" w:themeColor="text1"/>
                <w:sz w:val="28"/>
                <w:szCs w:val="28"/>
                <w:lang w:val="uk-UA"/>
              </w:rPr>
            </w:pPr>
          </w:p>
        </w:tc>
        <w:tc>
          <w:tcPr>
            <w:tcW w:w="5705" w:type="dxa"/>
            <w:gridSpan w:val="3"/>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Засідання виконавчих комітетів місцевих рад</w:t>
            </w:r>
          </w:p>
        </w:tc>
        <w:tc>
          <w:tcPr>
            <w:tcW w:w="5273" w:type="dxa"/>
            <w:gridSpan w:val="4"/>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Закон України «Про місцеве самоврядування в Україні»</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C94D09">
            <w:pPr>
              <w:spacing w:line="276" w:lineRule="auto"/>
              <w:jc w:val="center"/>
              <w:rPr>
                <w:color w:val="000000" w:themeColor="text1"/>
                <w:sz w:val="28"/>
                <w:szCs w:val="28"/>
                <w:lang w:val="uk-UA"/>
              </w:rPr>
            </w:pPr>
            <w:r w:rsidRPr="006712AC">
              <w:rPr>
                <w:color w:val="000000" w:themeColor="text1"/>
                <w:sz w:val="28"/>
                <w:szCs w:val="28"/>
                <w:lang w:val="uk-UA"/>
              </w:rPr>
              <w:t>20</w:t>
            </w:r>
          </w:p>
        </w:tc>
        <w:tc>
          <w:tcPr>
            <w:tcW w:w="1857" w:type="dxa"/>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В.Стельмах</w:t>
            </w:r>
          </w:p>
        </w:tc>
      </w:tr>
      <w:tr w:rsidR="00531D7E" w:rsidRPr="006712AC" w:rsidTr="00D64505">
        <w:trPr>
          <w:trHeight w:val="283"/>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jc w:val="center"/>
              <w:rPr>
                <w:color w:val="000000" w:themeColor="text1"/>
                <w:sz w:val="28"/>
                <w:szCs w:val="28"/>
                <w:lang w:val="uk-UA"/>
              </w:rPr>
            </w:pPr>
          </w:p>
        </w:tc>
        <w:tc>
          <w:tcPr>
            <w:tcW w:w="5705" w:type="dxa"/>
            <w:gridSpan w:val="3"/>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Інструктивно-методична нарада працівників методичних відділів районного будинку культури, центральної районної бібліотеки</w:t>
            </w:r>
          </w:p>
        </w:tc>
        <w:tc>
          <w:tcPr>
            <w:tcW w:w="5273" w:type="dxa"/>
            <w:gridSpan w:val="4"/>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План роботи  відділу культури і тури</w:t>
            </w:r>
            <w:r w:rsidR="00331177" w:rsidRPr="006712AC">
              <w:rPr>
                <w:color w:val="000000" w:themeColor="text1"/>
                <w:sz w:val="28"/>
                <w:szCs w:val="28"/>
                <w:lang w:val="uk-UA"/>
              </w:rPr>
              <w:t>зму райдержадміністрації на 2019</w:t>
            </w:r>
            <w:r w:rsidRPr="006712AC">
              <w:rPr>
                <w:color w:val="000000" w:themeColor="text1"/>
                <w:sz w:val="28"/>
                <w:szCs w:val="28"/>
                <w:lang w:val="uk-UA"/>
              </w:rPr>
              <w:t xml:space="preserve">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Щовівторка</w:t>
            </w:r>
          </w:p>
        </w:tc>
        <w:tc>
          <w:tcPr>
            <w:tcW w:w="1857" w:type="dxa"/>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jc w:val="center"/>
              <w:rPr>
                <w:color w:val="000000" w:themeColor="text1"/>
                <w:sz w:val="28"/>
                <w:szCs w:val="28"/>
                <w:lang w:val="uk-UA"/>
              </w:rPr>
            </w:pPr>
          </w:p>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 xml:space="preserve">Е. </w:t>
            </w:r>
            <w:proofErr w:type="spellStart"/>
            <w:r w:rsidRPr="006712AC">
              <w:rPr>
                <w:color w:val="000000" w:themeColor="text1"/>
                <w:sz w:val="28"/>
                <w:szCs w:val="28"/>
                <w:lang w:val="uk-UA"/>
              </w:rPr>
              <w:t>Раковець</w:t>
            </w:r>
            <w:proofErr w:type="spellEnd"/>
          </w:p>
          <w:p w:rsidR="00531D7E" w:rsidRPr="006712AC" w:rsidRDefault="00531D7E">
            <w:pPr>
              <w:spacing w:line="276" w:lineRule="auto"/>
              <w:jc w:val="center"/>
              <w:rPr>
                <w:color w:val="000000" w:themeColor="text1"/>
                <w:sz w:val="28"/>
                <w:szCs w:val="28"/>
                <w:lang w:val="uk-UA"/>
              </w:rPr>
            </w:pPr>
          </w:p>
        </w:tc>
      </w:tr>
      <w:tr w:rsidR="00531D7E" w:rsidRPr="006712AC" w:rsidTr="00D64505">
        <w:trPr>
          <w:trHeight w:val="43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jc w:val="center"/>
              <w:rPr>
                <w:color w:val="000000" w:themeColor="text1"/>
                <w:sz w:val="28"/>
                <w:szCs w:val="28"/>
                <w:lang w:val="uk-UA"/>
              </w:rPr>
            </w:pPr>
          </w:p>
        </w:tc>
        <w:tc>
          <w:tcPr>
            <w:tcW w:w="5705" w:type="dxa"/>
            <w:gridSpan w:val="3"/>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Нарада з керівниками територіальних громад району</w:t>
            </w:r>
          </w:p>
        </w:tc>
        <w:tc>
          <w:tcPr>
            <w:tcW w:w="5273" w:type="dxa"/>
            <w:gridSpan w:val="4"/>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Надання консультативно-методичної допомоги виконкомам місцевих рад щодо виконання актів Президента України, Кабінету Міністрів України, документів органів влади</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 xml:space="preserve"> До 28</w:t>
            </w:r>
          </w:p>
        </w:tc>
        <w:tc>
          <w:tcPr>
            <w:tcW w:w="1857" w:type="dxa"/>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В.Стельмах</w:t>
            </w:r>
          </w:p>
          <w:p w:rsidR="00531D7E" w:rsidRPr="006712AC" w:rsidRDefault="00531D7E">
            <w:pPr>
              <w:spacing w:line="276" w:lineRule="auto"/>
              <w:jc w:val="center"/>
              <w:rPr>
                <w:color w:val="000000" w:themeColor="text1"/>
                <w:sz w:val="28"/>
                <w:szCs w:val="28"/>
                <w:lang w:val="uk-UA"/>
              </w:rPr>
            </w:pPr>
          </w:p>
        </w:tc>
      </w:tr>
      <w:tr w:rsidR="00531D7E" w:rsidRPr="006712AC" w:rsidTr="00D64505">
        <w:trPr>
          <w:trHeight w:val="43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jc w:val="center"/>
              <w:rPr>
                <w:color w:val="000000" w:themeColor="text1"/>
                <w:sz w:val="28"/>
                <w:szCs w:val="28"/>
                <w:lang w:val="uk-UA"/>
              </w:rPr>
            </w:pPr>
          </w:p>
        </w:tc>
        <w:tc>
          <w:tcPr>
            <w:tcW w:w="5705" w:type="dxa"/>
            <w:gridSpan w:val="3"/>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Нарада-навчання з соціальними робітниками та працівниками по обслуговуванню одиноких непрацездатних громадян вдома</w:t>
            </w:r>
          </w:p>
        </w:tc>
        <w:tc>
          <w:tcPr>
            <w:tcW w:w="5273" w:type="dxa"/>
            <w:gridSpan w:val="4"/>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 xml:space="preserve">План роботи управління праці та соціального захисту населення </w:t>
            </w:r>
            <w:r w:rsidR="005C33F4" w:rsidRPr="006712AC">
              <w:rPr>
                <w:color w:val="000000" w:themeColor="text1"/>
                <w:sz w:val="28"/>
                <w:szCs w:val="28"/>
                <w:lang w:val="uk-UA"/>
              </w:rPr>
              <w:t>райдержадміністрації на 2019</w:t>
            </w:r>
            <w:r w:rsidRPr="006712AC">
              <w:rPr>
                <w:color w:val="000000" w:themeColor="text1"/>
                <w:sz w:val="28"/>
                <w:szCs w:val="28"/>
                <w:lang w:val="uk-UA"/>
              </w:rPr>
              <w:t xml:space="preserve">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До 2</w:t>
            </w:r>
            <w:r w:rsidR="005C33F4" w:rsidRPr="006712AC">
              <w:rPr>
                <w:color w:val="000000" w:themeColor="text1"/>
                <w:sz w:val="28"/>
                <w:szCs w:val="28"/>
                <w:lang w:val="uk-UA"/>
              </w:rPr>
              <w:t>8</w:t>
            </w:r>
          </w:p>
        </w:tc>
        <w:tc>
          <w:tcPr>
            <w:tcW w:w="1857" w:type="dxa"/>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 xml:space="preserve">В. </w:t>
            </w:r>
            <w:proofErr w:type="spellStart"/>
            <w:r w:rsidRPr="006712AC">
              <w:rPr>
                <w:color w:val="000000" w:themeColor="text1"/>
                <w:sz w:val="28"/>
                <w:szCs w:val="28"/>
                <w:lang w:val="uk-UA"/>
              </w:rPr>
              <w:t>Дриганець</w:t>
            </w:r>
            <w:proofErr w:type="spellEnd"/>
          </w:p>
        </w:tc>
      </w:tr>
      <w:tr w:rsidR="00531D7E" w:rsidRPr="006712AC" w:rsidTr="00D64505">
        <w:trPr>
          <w:trHeight w:val="431"/>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jc w:val="center"/>
              <w:rPr>
                <w:color w:val="000000" w:themeColor="text1"/>
                <w:sz w:val="28"/>
                <w:szCs w:val="28"/>
                <w:lang w:val="uk-UA"/>
              </w:rPr>
            </w:pPr>
          </w:p>
        </w:tc>
        <w:tc>
          <w:tcPr>
            <w:tcW w:w="5705" w:type="dxa"/>
            <w:gridSpan w:val="3"/>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99099D">
            <w:pPr>
              <w:spacing w:line="276" w:lineRule="auto"/>
              <w:rPr>
                <w:color w:val="000000" w:themeColor="text1"/>
                <w:sz w:val="28"/>
                <w:szCs w:val="28"/>
                <w:lang w:val="uk-UA"/>
              </w:rPr>
            </w:pPr>
            <w:r w:rsidRPr="006712AC">
              <w:rPr>
                <w:color w:val="000000" w:themeColor="text1"/>
                <w:sz w:val="28"/>
                <w:szCs w:val="28"/>
                <w:lang w:val="uk-UA"/>
              </w:rPr>
              <w:t xml:space="preserve">Нарада з директорами навчальних закладів </w:t>
            </w:r>
            <w:r w:rsidRPr="006712AC">
              <w:rPr>
                <w:color w:val="000000" w:themeColor="text1"/>
                <w:sz w:val="28"/>
                <w:szCs w:val="28"/>
                <w:lang w:val="uk-UA"/>
              </w:rPr>
              <w:lastRenderedPageBreak/>
              <w:t xml:space="preserve">району </w:t>
            </w:r>
          </w:p>
        </w:tc>
        <w:tc>
          <w:tcPr>
            <w:tcW w:w="5273" w:type="dxa"/>
            <w:gridSpan w:val="4"/>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lastRenderedPageBreak/>
              <w:t xml:space="preserve">План роботи відділу освіти, молоді та </w:t>
            </w:r>
            <w:r w:rsidRPr="006712AC">
              <w:rPr>
                <w:color w:val="000000" w:themeColor="text1"/>
                <w:sz w:val="28"/>
                <w:szCs w:val="28"/>
                <w:lang w:val="uk-UA"/>
              </w:rPr>
              <w:lastRenderedPageBreak/>
              <w:t>спо</w:t>
            </w:r>
            <w:r w:rsidR="0099099D" w:rsidRPr="006712AC">
              <w:rPr>
                <w:color w:val="000000" w:themeColor="text1"/>
                <w:sz w:val="28"/>
                <w:szCs w:val="28"/>
                <w:lang w:val="uk-UA"/>
              </w:rPr>
              <w:t>рту райдержадміністрації на 2019</w:t>
            </w:r>
            <w:r w:rsidRPr="006712AC">
              <w:rPr>
                <w:color w:val="000000" w:themeColor="text1"/>
                <w:sz w:val="28"/>
                <w:szCs w:val="28"/>
                <w:lang w:val="uk-UA"/>
              </w:rPr>
              <w:t xml:space="preserve">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lastRenderedPageBreak/>
              <w:t>2</w:t>
            </w:r>
            <w:r w:rsidR="0099099D" w:rsidRPr="006712AC">
              <w:rPr>
                <w:color w:val="000000" w:themeColor="text1"/>
                <w:sz w:val="28"/>
                <w:szCs w:val="28"/>
                <w:lang w:val="uk-UA"/>
              </w:rPr>
              <w:t>6</w:t>
            </w:r>
          </w:p>
        </w:tc>
        <w:tc>
          <w:tcPr>
            <w:tcW w:w="1857" w:type="dxa"/>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color w:val="000000" w:themeColor="text1"/>
                <w:sz w:val="28"/>
                <w:szCs w:val="28"/>
                <w:lang w:val="uk-UA"/>
              </w:rPr>
              <w:t xml:space="preserve">С. </w:t>
            </w:r>
            <w:proofErr w:type="spellStart"/>
            <w:r w:rsidRPr="006712AC">
              <w:rPr>
                <w:color w:val="000000" w:themeColor="text1"/>
                <w:sz w:val="28"/>
                <w:szCs w:val="28"/>
                <w:lang w:val="uk-UA"/>
              </w:rPr>
              <w:t>Коркош</w:t>
            </w:r>
            <w:proofErr w:type="spellEnd"/>
          </w:p>
        </w:tc>
      </w:tr>
      <w:tr w:rsidR="00531D7E" w:rsidRPr="006712AC" w:rsidTr="00D64505">
        <w:trPr>
          <w:trHeight w:val="545"/>
        </w:trPr>
        <w:tc>
          <w:tcPr>
            <w:tcW w:w="14884" w:type="dxa"/>
            <w:gridSpan w:val="1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jc w:val="center"/>
              <w:rPr>
                <w:color w:val="000000" w:themeColor="text1"/>
                <w:sz w:val="28"/>
                <w:szCs w:val="28"/>
                <w:lang w:val="uk-UA"/>
              </w:rPr>
            </w:pPr>
            <w:r w:rsidRPr="006712AC">
              <w:rPr>
                <w:b/>
                <w:color w:val="000000" w:themeColor="text1"/>
                <w:sz w:val="28"/>
                <w:szCs w:val="28"/>
                <w:lang w:val="uk-UA"/>
              </w:rPr>
              <w:lastRenderedPageBreak/>
              <w:t>Масові заходи</w:t>
            </w:r>
          </w:p>
        </w:tc>
      </w:tr>
      <w:tr w:rsidR="00531D7E" w:rsidRPr="006712AC" w:rsidTr="00D64505">
        <w:trPr>
          <w:trHeight w:val="789"/>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jc w:val="center"/>
              <w:rPr>
                <w:color w:val="000000" w:themeColor="text1"/>
                <w:sz w:val="28"/>
                <w:szCs w:val="28"/>
                <w:lang w:val="uk-UA"/>
              </w:rPr>
            </w:pPr>
          </w:p>
        </w:tc>
        <w:tc>
          <w:tcPr>
            <w:tcW w:w="5622"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DC5D67">
            <w:pPr>
              <w:spacing w:line="276" w:lineRule="auto"/>
              <w:rPr>
                <w:color w:val="000000" w:themeColor="text1"/>
                <w:sz w:val="28"/>
                <w:szCs w:val="28"/>
                <w:lang w:val="uk-UA"/>
              </w:rPr>
            </w:pPr>
            <w:r w:rsidRPr="006712AC">
              <w:rPr>
                <w:color w:val="000000" w:themeColor="text1"/>
                <w:sz w:val="28"/>
                <w:szCs w:val="28"/>
                <w:lang w:val="uk-UA"/>
              </w:rPr>
              <w:t>Мітинг до Дня вшанування учасників бойових дій на територіях інших держав</w:t>
            </w:r>
          </w:p>
        </w:tc>
        <w:tc>
          <w:tcPr>
            <w:tcW w:w="5356" w:type="dxa"/>
            <w:gridSpan w:val="5"/>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План роботи відділу культури і тури</w:t>
            </w:r>
            <w:r w:rsidR="0031777A" w:rsidRPr="006712AC">
              <w:rPr>
                <w:color w:val="000000" w:themeColor="text1"/>
                <w:sz w:val="28"/>
                <w:szCs w:val="28"/>
                <w:lang w:val="uk-UA"/>
              </w:rPr>
              <w:t>зму райдержадміністрації на 2019</w:t>
            </w:r>
            <w:r w:rsidRPr="006712AC">
              <w:rPr>
                <w:color w:val="000000" w:themeColor="text1"/>
                <w:sz w:val="28"/>
                <w:szCs w:val="28"/>
                <w:lang w:val="uk-UA"/>
              </w:rPr>
              <w:t xml:space="preserve">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DC5D67">
            <w:pPr>
              <w:tabs>
                <w:tab w:val="left" w:pos="225"/>
                <w:tab w:val="center" w:pos="522"/>
              </w:tabs>
              <w:spacing w:line="276" w:lineRule="auto"/>
              <w:jc w:val="center"/>
              <w:rPr>
                <w:color w:val="000000" w:themeColor="text1"/>
                <w:sz w:val="28"/>
                <w:szCs w:val="28"/>
                <w:lang w:val="uk-UA"/>
              </w:rPr>
            </w:pPr>
            <w:r w:rsidRPr="006712AC">
              <w:rPr>
                <w:color w:val="000000" w:themeColor="text1"/>
                <w:sz w:val="28"/>
                <w:szCs w:val="28"/>
                <w:lang w:val="uk-UA"/>
              </w:rPr>
              <w:t>15</w:t>
            </w:r>
          </w:p>
        </w:tc>
        <w:tc>
          <w:tcPr>
            <w:tcW w:w="1857" w:type="dxa"/>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tabs>
                <w:tab w:val="left" w:pos="708"/>
                <w:tab w:val="left" w:pos="1416"/>
                <w:tab w:val="left" w:pos="2124"/>
                <w:tab w:val="left" w:pos="2832"/>
                <w:tab w:val="left" w:pos="3540"/>
                <w:tab w:val="left" w:pos="4248"/>
                <w:tab w:val="left" w:pos="4956"/>
                <w:tab w:val="left" w:pos="5664"/>
                <w:tab w:val="left" w:pos="12460"/>
              </w:tabs>
              <w:spacing w:line="276" w:lineRule="auto"/>
              <w:jc w:val="center"/>
              <w:rPr>
                <w:color w:val="000000" w:themeColor="text1"/>
                <w:sz w:val="28"/>
                <w:szCs w:val="28"/>
                <w:lang w:val="uk-UA"/>
              </w:rPr>
            </w:pPr>
            <w:r w:rsidRPr="006712AC">
              <w:rPr>
                <w:color w:val="000000" w:themeColor="text1"/>
                <w:sz w:val="28"/>
                <w:szCs w:val="28"/>
                <w:lang w:val="uk-UA"/>
              </w:rPr>
              <w:t xml:space="preserve">Е. </w:t>
            </w:r>
            <w:proofErr w:type="spellStart"/>
            <w:r w:rsidRPr="006712AC">
              <w:rPr>
                <w:color w:val="000000" w:themeColor="text1"/>
                <w:sz w:val="28"/>
                <w:szCs w:val="28"/>
                <w:lang w:val="uk-UA"/>
              </w:rPr>
              <w:t>Раковець</w:t>
            </w:r>
            <w:proofErr w:type="spellEnd"/>
          </w:p>
        </w:tc>
      </w:tr>
      <w:tr w:rsidR="00531D7E" w:rsidRPr="006712AC" w:rsidTr="00D64505">
        <w:trPr>
          <w:trHeight w:val="605"/>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jc w:val="center"/>
              <w:rPr>
                <w:color w:val="000000" w:themeColor="text1"/>
                <w:sz w:val="28"/>
                <w:szCs w:val="28"/>
                <w:lang w:val="uk-UA"/>
              </w:rPr>
            </w:pPr>
          </w:p>
          <w:p w:rsidR="00531D7E" w:rsidRPr="006712AC" w:rsidRDefault="00531D7E">
            <w:pPr>
              <w:spacing w:line="276" w:lineRule="auto"/>
              <w:jc w:val="center"/>
              <w:rPr>
                <w:color w:val="000000" w:themeColor="text1"/>
                <w:sz w:val="28"/>
                <w:szCs w:val="28"/>
                <w:lang w:val="uk-UA"/>
              </w:rPr>
            </w:pPr>
          </w:p>
        </w:tc>
        <w:tc>
          <w:tcPr>
            <w:tcW w:w="5622"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783351">
            <w:pPr>
              <w:spacing w:line="276" w:lineRule="auto"/>
              <w:rPr>
                <w:color w:val="000000" w:themeColor="text1"/>
                <w:sz w:val="28"/>
                <w:szCs w:val="28"/>
                <w:lang w:val="uk-UA"/>
              </w:rPr>
            </w:pPr>
            <w:r w:rsidRPr="006712AC">
              <w:rPr>
                <w:color w:val="000000" w:themeColor="text1"/>
                <w:sz w:val="28"/>
                <w:szCs w:val="28"/>
                <w:lang w:val="uk-UA"/>
              </w:rPr>
              <w:t>Урочистості з вшанування подвигу учасників Революції гідності та увічнення пам’яті Героїв Небесної Сотні</w:t>
            </w:r>
          </w:p>
        </w:tc>
        <w:tc>
          <w:tcPr>
            <w:tcW w:w="5356" w:type="dxa"/>
            <w:gridSpan w:val="5"/>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План роботи відділу культури і тури</w:t>
            </w:r>
            <w:r w:rsidR="0031777A" w:rsidRPr="006712AC">
              <w:rPr>
                <w:color w:val="000000" w:themeColor="text1"/>
                <w:sz w:val="28"/>
                <w:szCs w:val="28"/>
                <w:lang w:val="uk-UA"/>
              </w:rPr>
              <w:t>зму райдержадміністрації на 2019</w:t>
            </w:r>
            <w:r w:rsidRPr="006712AC">
              <w:rPr>
                <w:color w:val="000000" w:themeColor="text1"/>
                <w:sz w:val="28"/>
                <w:szCs w:val="28"/>
                <w:lang w:val="uk-UA"/>
              </w:rPr>
              <w:t xml:space="preserve">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783351">
            <w:pPr>
              <w:tabs>
                <w:tab w:val="left" w:pos="225"/>
                <w:tab w:val="center" w:pos="522"/>
              </w:tabs>
              <w:spacing w:line="276" w:lineRule="auto"/>
              <w:jc w:val="center"/>
              <w:rPr>
                <w:color w:val="000000" w:themeColor="text1"/>
                <w:sz w:val="28"/>
                <w:szCs w:val="28"/>
                <w:lang w:val="uk-UA"/>
              </w:rPr>
            </w:pPr>
            <w:r w:rsidRPr="006712AC">
              <w:rPr>
                <w:color w:val="000000" w:themeColor="text1"/>
                <w:sz w:val="28"/>
                <w:szCs w:val="28"/>
                <w:lang w:val="uk-UA"/>
              </w:rPr>
              <w:t>20</w:t>
            </w:r>
          </w:p>
        </w:tc>
        <w:tc>
          <w:tcPr>
            <w:tcW w:w="1857" w:type="dxa"/>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tabs>
                <w:tab w:val="left" w:pos="708"/>
                <w:tab w:val="left" w:pos="1416"/>
                <w:tab w:val="left" w:pos="2124"/>
                <w:tab w:val="left" w:pos="2832"/>
                <w:tab w:val="left" w:pos="3540"/>
                <w:tab w:val="left" w:pos="4248"/>
                <w:tab w:val="left" w:pos="4956"/>
                <w:tab w:val="left" w:pos="5664"/>
                <w:tab w:val="left" w:pos="12460"/>
              </w:tabs>
              <w:spacing w:line="276" w:lineRule="auto"/>
              <w:jc w:val="center"/>
              <w:rPr>
                <w:color w:val="000000" w:themeColor="text1"/>
                <w:sz w:val="28"/>
                <w:szCs w:val="28"/>
                <w:lang w:val="uk-UA"/>
              </w:rPr>
            </w:pPr>
            <w:r w:rsidRPr="006712AC">
              <w:rPr>
                <w:color w:val="000000" w:themeColor="text1"/>
                <w:sz w:val="28"/>
                <w:szCs w:val="28"/>
                <w:lang w:val="uk-UA"/>
              </w:rPr>
              <w:t xml:space="preserve">Е. </w:t>
            </w:r>
            <w:proofErr w:type="spellStart"/>
            <w:r w:rsidRPr="006712AC">
              <w:rPr>
                <w:color w:val="000000" w:themeColor="text1"/>
                <w:sz w:val="28"/>
                <w:szCs w:val="28"/>
                <w:lang w:val="uk-UA"/>
              </w:rPr>
              <w:t>Раковець</w:t>
            </w:r>
            <w:proofErr w:type="spellEnd"/>
          </w:p>
        </w:tc>
      </w:tr>
      <w:tr w:rsidR="00531D7E" w:rsidRPr="006712AC" w:rsidTr="00D64505">
        <w:trPr>
          <w:trHeight w:val="842"/>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jc w:val="center"/>
              <w:rPr>
                <w:color w:val="000000" w:themeColor="text1"/>
                <w:sz w:val="28"/>
                <w:szCs w:val="28"/>
                <w:lang w:val="uk-UA"/>
              </w:rPr>
            </w:pPr>
          </w:p>
        </w:tc>
        <w:tc>
          <w:tcPr>
            <w:tcW w:w="5622" w:type="dxa"/>
            <w:gridSpan w:val="2"/>
            <w:tcBorders>
              <w:top w:val="single" w:sz="4" w:space="0" w:color="C6D9F1"/>
              <w:left w:val="single" w:sz="4" w:space="0" w:color="C6D9F1"/>
              <w:bottom w:val="single" w:sz="4" w:space="0" w:color="C6D9F1"/>
              <w:right w:val="single" w:sz="4" w:space="0" w:color="C6D9F1"/>
            </w:tcBorders>
            <w:vAlign w:val="center"/>
            <w:hideMark/>
          </w:tcPr>
          <w:p w:rsidR="00DC5D67" w:rsidRPr="006712AC" w:rsidRDefault="00DC5D67" w:rsidP="00DC5D67">
            <w:pPr>
              <w:spacing w:line="276" w:lineRule="auto"/>
              <w:rPr>
                <w:color w:val="000000" w:themeColor="text1"/>
                <w:sz w:val="28"/>
                <w:szCs w:val="28"/>
                <w:lang w:val="uk-UA"/>
              </w:rPr>
            </w:pPr>
            <w:r w:rsidRPr="006712AC">
              <w:rPr>
                <w:color w:val="000000" w:themeColor="text1"/>
                <w:sz w:val="28"/>
                <w:szCs w:val="28"/>
                <w:lang w:val="uk-UA"/>
              </w:rPr>
              <w:t>Проведення Х</w:t>
            </w:r>
            <w:r w:rsidRPr="006712AC">
              <w:rPr>
                <w:color w:val="000000" w:themeColor="text1"/>
                <w:sz w:val="28"/>
                <w:szCs w:val="28"/>
                <w:lang w:val="en-US"/>
              </w:rPr>
              <w:t>V</w:t>
            </w:r>
            <w:r w:rsidRPr="006712AC">
              <w:rPr>
                <w:color w:val="000000" w:themeColor="text1"/>
                <w:sz w:val="28"/>
                <w:szCs w:val="28"/>
                <w:lang w:val="uk-UA"/>
              </w:rPr>
              <w:t xml:space="preserve">І чемпіонату Сарненського району з волейболу сезону 2018-2019 років </w:t>
            </w:r>
          </w:p>
        </w:tc>
        <w:tc>
          <w:tcPr>
            <w:tcW w:w="5356" w:type="dxa"/>
            <w:gridSpan w:val="5"/>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План роботи відділу освіти, молоді та спо</w:t>
            </w:r>
            <w:r w:rsidR="0031777A" w:rsidRPr="006712AC">
              <w:rPr>
                <w:color w:val="000000" w:themeColor="text1"/>
                <w:sz w:val="28"/>
                <w:szCs w:val="28"/>
                <w:lang w:val="uk-UA"/>
              </w:rPr>
              <w:t>рту райдержадміністрації на 2019</w:t>
            </w:r>
            <w:r w:rsidRPr="006712AC">
              <w:rPr>
                <w:color w:val="000000" w:themeColor="text1"/>
                <w:sz w:val="28"/>
                <w:szCs w:val="28"/>
                <w:lang w:val="uk-UA"/>
              </w:rPr>
              <w:t xml:space="preserve">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DC5D67">
            <w:pPr>
              <w:spacing w:line="276" w:lineRule="auto"/>
              <w:jc w:val="center"/>
              <w:rPr>
                <w:color w:val="000000" w:themeColor="text1"/>
                <w:sz w:val="28"/>
                <w:szCs w:val="28"/>
                <w:lang w:val="uk-UA"/>
              </w:rPr>
            </w:pPr>
            <w:r w:rsidRPr="006712AC">
              <w:rPr>
                <w:color w:val="000000" w:themeColor="text1"/>
                <w:sz w:val="28"/>
                <w:szCs w:val="28"/>
                <w:lang w:val="uk-UA"/>
              </w:rPr>
              <w:t>03</w:t>
            </w:r>
            <w:r w:rsidR="00531D7E" w:rsidRPr="006712AC">
              <w:rPr>
                <w:color w:val="000000" w:themeColor="text1"/>
                <w:sz w:val="28"/>
                <w:szCs w:val="28"/>
                <w:lang w:val="uk-UA"/>
              </w:rPr>
              <w:t xml:space="preserve">, </w:t>
            </w:r>
            <w:r w:rsidRPr="006712AC">
              <w:rPr>
                <w:color w:val="000000" w:themeColor="text1"/>
                <w:sz w:val="28"/>
                <w:szCs w:val="28"/>
                <w:lang w:val="uk-UA"/>
              </w:rPr>
              <w:t>17, 24</w:t>
            </w:r>
          </w:p>
        </w:tc>
        <w:tc>
          <w:tcPr>
            <w:tcW w:w="1857" w:type="dxa"/>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tabs>
                <w:tab w:val="left" w:pos="708"/>
                <w:tab w:val="left" w:pos="1416"/>
                <w:tab w:val="left" w:pos="2124"/>
                <w:tab w:val="left" w:pos="2832"/>
                <w:tab w:val="left" w:pos="3540"/>
                <w:tab w:val="left" w:pos="4248"/>
                <w:tab w:val="left" w:pos="4956"/>
                <w:tab w:val="left" w:pos="5664"/>
                <w:tab w:val="left" w:pos="12460"/>
              </w:tabs>
              <w:spacing w:line="276" w:lineRule="auto"/>
              <w:jc w:val="center"/>
              <w:rPr>
                <w:color w:val="000000" w:themeColor="text1"/>
                <w:sz w:val="28"/>
                <w:szCs w:val="28"/>
                <w:lang w:val="uk-UA"/>
              </w:rPr>
            </w:pPr>
            <w:r w:rsidRPr="006712AC">
              <w:rPr>
                <w:bCs/>
                <w:color w:val="000000" w:themeColor="text1"/>
                <w:sz w:val="28"/>
                <w:szCs w:val="28"/>
                <w:lang w:val="uk-UA"/>
              </w:rPr>
              <w:t xml:space="preserve">В. </w:t>
            </w:r>
            <w:proofErr w:type="spellStart"/>
            <w:r w:rsidRPr="006712AC">
              <w:rPr>
                <w:bCs/>
                <w:color w:val="000000" w:themeColor="text1"/>
                <w:sz w:val="28"/>
                <w:szCs w:val="28"/>
                <w:lang w:val="uk-UA"/>
              </w:rPr>
              <w:t>Михай-лицький</w:t>
            </w:r>
            <w:proofErr w:type="spellEnd"/>
          </w:p>
        </w:tc>
      </w:tr>
      <w:tr w:rsidR="00531D7E" w:rsidRPr="006712AC" w:rsidTr="00D64505">
        <w:trPr>
          <w:trHeight w:val="747"/>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jc w:val="center"/>
              <w:rPr>
                <w:color w:val="000000" w:themeColor="text1"/>
                <w:sz w:val="28"/>
                <w:szCs w:val="28"/>
                <w:lang w:val="uk-UA"/>
              </w:rPr>
            </w:pPr>
          </w:p>
        </w:tc>
        <w:tc>
          <w:tcPr>
            <w:tcW w:w="5622"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9F3E05">
            <w:pPr>
              <w:spacing w:line="276" w:lineRule="auto"/>
              <w:rPr>
                <w:color w:val="000000" w:themeColor="text1"/>
                <w:sz w:val="28"/>
                <w:szCs w:val="28"/>
                <w:lang w:val="uk-UA"/>
              </w:rPr>
            </w:pPr>
            <w:r w:rsidRPr="006712AC">
              <w:rPr>
                <w:color w:val="000000" w:themeColor="text1"/>
                <w:sz w:val="28"/>
                <w:szCs w:val="28"/>
                <w:lang w:val="uk-UA"/>
              </w:rPr>
              <w:t>Організація  проведення чемпіонату Сарненського району з міні-футболу</w:t>
            </w:r>
          </w:p>
        </w:tc>
        <w:tc>
          <w:tcPr>
            <w:tcW w:w="5356" w:type="dxa"/>
            <w:gridSpan w:val="5"/>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План роботи відділу освіти, молоді та спо</w:t>
            </w:r>
            <w:r w:rsidR="0031777A" w:rsidRPr="006712AC">
              <w:rPr>
                <w:color w:val="000000" w:themeColor="text1"/>
                <w:sz w:val="28"/>
                <w:szCs w:val="28"/>
                <w:lang w:val="uk-UA"/>
              </w:rPr>
              <w:t>рту райдержадміністрації на 2019</w:t>
            </w:r>
            <w:r w:rsidRPr="006712AC">
              <w:rPr>
                <w:color w:val="000000" w:themeColor="text1"/>
                <w:sz w:val="28"/>
                <w:szCs w:val="28"/>
                <w:lang w:val="uk-UA"/>
              </w:rPr>
              <w:t xml:space="preserve">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9F3E05">
            <w:pPr>
              <w:spacing w:line="276" w:lineRule="auto"/>
              <w:jc w:val="center"/>
              <w:rPr>
                <w:color w:val="000000" w:themeColor="text1"/>
                <w:sz w:val="28"/>
                <w:szCs w:val="28"/>
                <w:lang w:val="uk-UA"/>
              </w:rPr>
            </w:pPr>
            <w:r w:rsidRPr="006712AC">
              <w:rPr>
                <w:color w:val="000000" w:themeColor="text1"/>
                <w:sz w:val="28"/>
                <w:szCs w:val="28"/>
                <w:lang w:val="uk-UA"/>
              </w:rPr>
              <w:t>17, 24</w:t>
            </w:r>
          </w:p>
        </w:tc>
        <w:tc>
          <w:tcPr>
            <w:tcW w:w="1857" w:type="dxa"/>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tabs>
                <w:tab w:val="left" w:pos="708"/>
                <w:tab w:val="left" w:pos="1416"/>
                <w:tab w:val="left" w:pos="2124"/>
                <w:tab w:val="left" w:pos="2832"/>
                <w:tab w:val="left" w:pos="3540"/>
                <w:tab w:val="left" w:pos="4248"/>
                <w:tab w:val="left" w:pos="4956"/>
                <w:tab w:val="left" w:pos="5664"/>
                <w:tab w:val="left" w:pos="12460"/>
              </w:tabs>
              <w:spacing w:line="276" w:lineRule="auto"/>
              <w:jc w:val="center"/>
              <w:rPr>
                <w:bCs/>
                <w:color w:val="000000" w:themeColor="text1"/>
                <w:sz w:val="28"/>
                <w:szCs w:val="28"/>
                <w:lang w:val="uk-UA"/>
              </w:rPr>
            </w:pPr>
            <w:r w:rsidRPr="006712AC">
              <w:rPr>
                <w:bCs/>
                <w:color w:val="000000" w:themeColor="text1"/>
                <w:sz w:val="28"/>
                <w:szCs w:val="28"/>
                <w:lang w:val="uk-UA"/>
              </w:rPr>
              <w:t xml:space="preserve">В. </w:t>
            </w:r>
            <w:proofErr w:type="spellStart"/>
            <w:r w:rsidRPr="006712AC">
              <w:rPr>
                <w:bCs/>
                <w:color w:val="000000" w:themeColor="text1"/>
                <w:sz w:val="28"/>
                <w:szCs w:val="28"/>
                <w:lang w:val="uk-UA"/>
              </w:rPr>
              <w:t>Михай-лицький</w:t>
            </w:r>
            <w:proofErr w:type="spellEnd"/>
          </w:p>
        </w:tc>
      </w:tr>
      <w:tr w:rsidR="00531D7E" w:rsidRPr="006712AC" w:rsidTr="00D64505">
        <w:trPr>
          <w:trHeight w:val="969"/>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jc w:val="center"/>
              <w:rPr>
                <w:color w:val="000000" w:themeColor="text1"/>
                <w:sz w:val="28"/>
                <w:szCs w:val="28"/>
                <w:lang w:val="uk-UA"/>
              </w:rPr>
            </w:pPr>
          </w:p>
        </w:tc>
        <w:tc>
          <w:tcPr>
            <w:tcW w:w="5622" w:type="dxa"/>
            <w:gridSpan w:val="2"/>
            <w:tcBorders>
              <w:top w:val="single" w:sz="4" w:space="0" w:color="C6D9F1"/>
              <w:left w:val="single" w:sz="4" w:space="0" w:color="C6D9F1"/>
              <w:bottom w:val="single" w:sz="4" w:space="0" w:color="C6D9F1"/>
              <w:right w:val="single" w:sz="4" w:space="0" w:color="C6D9F1"/>
            </w:tcBorders>
            <w:hideMark/>
          </w:tcPr>
          <w:p w:rsidR="00531D7E" w:rsidRPr="006712AC" w:rsidRDefault="00783351">
            <w:pPr>
              <w:spacing w:line="276" w:lineRule="auto"/>
              <w:rPr>
                <w:color w:val="000000" w:themeColor="text1"/>
                <w:sz w:val="28"/>
                <w:szCs w:val="28"/>
                <w:lang w:val="uk-UA"/>
              </w:rPr>
            </w:pPr>
            <w:r w:rsidRPr="006712AC">
              <w:rPr>
                <w:color w:val="000000" w:themeColor="text1"/>
                <w:sz w:val="28"/>
                <w:szCs w:val="28"/>
                <w:lang w:val="uk-UA"/>
              </w:rPr>
              <w:t xml:space="preserve">Проведення районних спортивно-масових заходів у рамках Всеукраїнських спортивних заходів «Спортивна зима»: </w:t>
            </w:r>
            <w:r w:rsidRPr="006712AC">
              <w:rPr>
                <w:color w:val="000000" w:themeColor="text1"/>
                <w:sz w:val="28"/>
                <w:szCs w:val="28"/>
              </w:rPr>
              <w:t>«</w:t>
            </w:r>
            <w:proofErr w:type="spellStart"/>
            <w:r w:rsidRPr="006712AC">
              <w:rPr>
                <w:color w:val="000000" w:themeColor="text1"/>
                <w:sz w:val="28"/>
                <w:szCs w:val="28"/>
              </w:rPr>
              <w:t>Зимова</w:t>
            </w:r>
            <w:proofErr w:type="spellEnd"/>
            <w:r w:rsidRPr="006712AC">
              <w:rPr>
                <w:color w:val="000000" w:themeColor="text1"/>
                <w:sz w:val="28"/>
                <w:szCs w:val="28"/>
              </w:rPr>
              <w:t xml:space="preserve"> </w:t>
            </w:r>
            <w:proofErr w:type="spellStart"/>
            <w:r w:rsidRPr="006712AC">
              <w:rPr>
                <w:color w:val="000000" w:themeColor="text1"/>
                <w:sz w:val="28"/>
                <w:szCs w:val="28"/>
              </w:rPr>
              <w:t>фортеця</w:t>
            </w:r>
            <w:proofErr w:type="spellEnd"/>
            <w:r w:rsidRPr="006712AC">
              <w:rPr>
                <w:color w:val="000000" w:themeColor="text1"/>
                <w:sz w:val="28"/>
                <w:szCs w:val="28"/>
              </w:rPr>
              <w:t>», «</w:t>
            </w:r>
            <w:proofErr w:type="spellStart"/>
            <w:r w:rsidRPr="006712AC">
              <w:rPr>
                <w:color w:val="000000" w:themeColor="text1"/>
                <w:sz w:val="28"/>
                <w:szCs w:val="28"/>
              </w:rPr>
              <w:t>Сніговик</w:t>
            </w:r>
            <w:proofErr w:type="spellEnd"/>
            <w:r w:rsidRPr="006712AC">
              <w:rPr>
                <w:color w:val="000000" w:themeColor="text1"/>
                <w:sz w:val="28"/>
                <w:szCs w:val="28"/>
              </w:rPr>
              <w:t xml:space="preserve"> FEST», «</w:t>
            </w:r>
            <w:proofErr w:type="spellStart"/>
            <w:r w:rsidRPr="006712AC">
              <w:rPr>
                <w:color w:val="000000" w:themeColor="text1"/>
                <w:sz w:val="28"/>
                <w:szCs w:val="28"/>
              </w:rPr>
              <w:t>Зимові</w:t>
            </w:r>
            <w:proofErr w:type="spellEnd"/>
            <w:r w:rsidRPr="006712AC">
              <w:rPr>
                <w:color w:val="000000" w:themeColor="text1"/>
                <w:sz w:val="28"/>
                <w:szCs w:val="28"/>
              </w:rPr>
              <w:t xml:space="preserve"> </w:t>
            </w:r>
            <w:proofErr w:type="spellStart"/>
            <w:r w:rsidRPr="006712AC">
              <w:rPr>
                <w:color w:val="000000" w:themeColor="text1"/>
                <w:sz w:val="28"/>
                <w:szCs w:val="28"/>
              </w:rPr>
              <w:t>рекорди</w:t>
            </w:r>
            <w:proofErr w:type="spellEnd"/>
            <w:r w:rsidRPr="006712AC">
              <w:rPr>
                <w:color w:val="000000" w:themeColor="text1"/>
                <w:sz w:val="28"/>
                <w:szCs w:val="28"/>
              </w:rPr>
              <w:t>»</w:t>
            </w:r>
          </w:p>
        </w:tc>
        <w:tc>
          <w:tcPr>
            <w:tcW w:w="5356" w:type="dxa"/>
            <w:gridSpan w:val="5"/>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План роботи відділу освіти, молоді та спо</w:t>
            </w:r>
            <w:r w:rsidR="0031777A" w:rsidRPr="006712AC">
              <w:rPr>
                <w:color w:val="000000" w:themeColor="text1"/>
                <w:sz w:val="28"/>
                <w:szCs w:val="28"/>
                <w:lang w:val="uk-UA"/>
              </w:rPr>
              <w:t>рту райдержадміністрації на 2019</w:t>
            </w:r>
            <w:r w:rsidRPr="006712AC">
              <w:rPr>
                <w:color w:val="000000" w:themeColor="text1"/>
                <w:sz w:val="28"/>
                <w:szCs w:val="28"/>
                <w:lang w:val="uk-UA"/>
              </w:rPr>
              <w:t xml:space="preserve">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783351">
            <w:pPr>
              <w:spacing w:line="276" w:lineRule="auto"/>
              <w:jc w:val="center"/>
              <w:rPr>
                <w:color w:val="000000" w:themeColor="text1"/>
                <w:sz w:val="28"/>
                <w:szCs w:val="28"/>
                <w:lang w:val="uk-UA"/>
              </w:rPr>
            </w:pPr>
            <w:r w:rsidRPr="006712AC">
              <w:rPr>
                <w:color w:val="000000" w:themeColor="text1"/>
                <w:sz w:val="28"/>
                <w:szCs w:val="28"/>
                <w:lang w:val="uk-UA"/>
              </w:rPr>
              <w:t>До 28</w:t>
            </w:r>
          </w:p>
        </w:tc>
        <w:tc>
          <w:tcPr>
            <w:tcW w:w="1857" w:type="dxa"/>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tabs>
                <w:tab w:val="left" w:pos="708"/>
                <w:tab w:val="left" w:pos="1416"/>
                <w:tab w:val="left" w:pos="2124"/>
                <w:tab w:val="left" w:pos="2832"/>
                <w:tab w:val="left" w:pos="3540"/>
                <w:tab w:val="left" w:pos="4248"/>
                <w:tab w:val="left" w:pos="4956"/>
                <w:tab w:val="left" w:pos="5664"/>
                <w:tab w:val="left" w:pos="12460"/>
              </w:tabs>
              <w:spacing w:line="276" w:lineRule="auto"/>
              <w:jc w:val="center"/>
              <w:rPr>
                <w:color w:val="000000" w:themeColor="text1"/>
                <w:sz w:val="28"/>
                <w:szCs w:val="28"/>
                <w:lang w:val="uk-UA"/>
              </w:rPr>
            </w:pPr>
            <w:r w:rsidRPr="006712AC">
              <w:rPr>
                <w:bCs/>
                <w:color w:val="000000" w:themeColor="text1"/>
                <w:sz w:val="28"/>
                <w:szCs w:val="28"/>
                <w:lang w:val="uk-UA"/>
              </w:rPr>
              <w:t xml:space="preserve">В. </w:t>
            </w:r>
            <w:proofErr w:type="spellStart"/>
            <w:r w:rsidRPr="006712AC">
              <w:rPr>
                <w:bCs/>
                <w:color w:val="000000" w:themeColor="text1"/>
                <w:sz w:val="28"/>
                <w:szCs w:val="28"/>
                <w:lang w:val="uk-UA"/>
              </w:rPr>
              <w:t>Михай-лицький</w:t>
            </w:r>
            <w:proofErr w:type="spellEnd"/>
          </w:p>
        </w:tc>
      </w:tr>
      <w:tr w:rsidR="00531D7E" w:rsidRPr="006712AC" w:rsidTr="00D64505">
        <w:trPr>
          <w:trHeight w:val="698"/>
        </w:trPr>
        <w:tc>
          <w:tcPr>
            <w:tcW w:w="332" w:type="dxa"/>
            <w:gridSpan w:val="2"/>
            <w:tcBorders>
              <w:top w:val="single" w:sz="4" w:space="0" w:color="C6D9F1"/>
              <w:left w:val="single" w:sz="4" w:space="0" w:color="C6D9F1"/>
              <w:bottom w:val="single" w:sz="4" w:space="0" w:color="C6D9F1"/>
              <w:right w:val="single" w:sz="4" w:space="0" w:color="C6D9F1"/>
            </w:tcBorders>
            <w:vAlign w:val="center"/>
          </w:tcPr>
          <w:p w:rsidR="00531D7E" w:rsidRPr="006712AC" w:rsidRDefault="00531D7E">
            <w:pPr>
              <w:spacing w:line="276" w:lineRule="auto"/>
              <w:jc w:val="center"/>
              <w:rPr>
                <w:color w:val="000000" w:themeColor="text1"/>
                <w:sz w:val="28"/>
                <w:szCs w:val="28"/>
                <w:lang w:val="uk-UA"/>
              </w:rPr>
            </w:pPr>
          </w:p>
        </w:tc>
        <w:tc>
          <w:tcPr>
            <w:tcW w:w="5622" w:type="dxa"/>
            <w:gridSpan w:val="2"/>
            <w:tcBorders>
              <w:top w:val="single" w:sz="4" w:space="0" w:color="C6D9F1"/>
              <w:left w:val="single" w:sz="4" w:space="0" w:color="C6D9F1"/>
              <w:bottom w:val="single" w:sz="4" w:space="0" w:color="C6D9F1"/>
              <w:right w:val="single" w:sz="4" w:space="0" w:color="C6D9F1"/>
            </w:tcBorders>
            <w:hideMark/>
          </w:tcPr>
          <w:p w:rsidR="00531D7E" w:rsidRPr="006712AC" w:rsidRDefault="007F1C42">
            <w:pPr>
              <w:spacing w:line="276" w:lineRule="auto"/>
              <w:rPr>
                <w:color w:val="000000" w:themeColor="text1"/>
                <w:sz w:val="28"/>
                <w:szCs w:val="28"/>
                <w:lang w:val="uk-UA"/>
              </w:rPr>
            </w:pPr>
            <w:r w:rsidRPr="006712AC">
              <w:rPr>
                <w:color w:val="000000" w:themeColor="text1"/>
                <w:sz w:val="28"/>
                <w:szCs w:val="28"/>
                <w:lang w:val="uk-UA"/>
              </w:rPr>
              <w:t xml:space="preserve">Проведення </w:t>
            </w:r>
            <w:r w:rsidR="00BF55D2" w:rsidRPr="006712AC">
              <w:rPr>
                <w:color w:val="000000" w:themeColor="text1"/>
                <w:sz w:val="28"/>
                <w:szCs w:val="28"/>
                <w:lang w:val="uk-UA"/>
              </w:rPr>
              <w:t xml:space="preserve">ІХ </w:t>
            </w:r>
            <w:r w:rsidRPr="006712AC">
              <w:rPr>
                <w:color w:val="000000" w:themeColor="text1"/>
                <w:sz w:val="28"/>
                <w:szCs w:val="28"/>
                <w:lang w:val="uk-UA"/>
              </w:rPr>
              <w:t>чемпіонату  Сарненського району з баскетболу сезону 2018-2019 років</w:t>
            </w:r>
          </w:p>
        </w:tc>
        <w:tc>
          <w:tcPr>
            <w:tcW w:w="5356" w:type="dxa"/>
            <w:gridSpan w:val="5"/>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spacing w:line="276" w:lineRule="auto"/>
              <w:rPr>
                <w:color w:val="000000" w:themeColor="text1"/>
                <w:sz w:val="28"/>
                <w:szCs w:val="28"/>
                <w:lang w:val="uk-UA"/>
              </w:rPr>
            </w:pPr>
            <w:r w:rsidRPr="006712AC">
              <w:rPr>
                <w:color w:val="000000" w:themeColor="text1"/>
                <w:sz w:val="28"/>
                <w:szCs w:val="28"/>
                <w:lang w:val="uk-UA"/>
              </w:rPr>
              <w:t xml:space="preserve">План роботи відділу освіти, молоді та спорту </w:t>
            </w:r>
            <w:r w:rsidR="0031777A" w:rsidRPr="006712AC">
              <w:rPr>
                <w:color w:val="000000" w:themeColor="text1"/>
                <w:sz w:val="28"/>
                <w:szCs w:val="28"/>
                <w:lang w:val="uk-UA"/>
              </w:rPr>
              <w:t>райдержадміністрації на 2019</w:t>
            </w:r>
            <w:r w:rsidRPr="006712AC">
              <w:rPr>
                <w:color w:val="000000" w:themeColor="text1"/>
                <w:sz w:val="28"/>
                <w:szCs w:val="28"/>
                <w:lang w:val="uk-UA"/>
              </w:rPr>
              <w:t xml:space="preserve"> рік</w:t>
            </w:r>
          </w:p>
        </w:tc>
        <w:tc>
          <w:tcPr>
            <w:tcW w:w="1717" w:type="dxa"/>
            <w:gridSpan w:val="2"/>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tabs>
                <w:tab w:val="left" w:pos="225"/>
                <w:tab w:val="center" w:pos="522"/>
              </w:tabs>
              <w:spacing w:line="276" w:lineRule="auto"/>
              <w:jc w:val="center"/>
              <w:rPr>
                <w:color w:val="000000" w:themeColor="text1"/>
                <w:sz w:val="28"/>
                <w:szCs w:val="28"/>
                <w:lang w:val="uk-UA"/>
              </w:rPr>
            </w:pPr>
            <w:r w:rsidRPr="006712AC">
              <w:rPr>
                <w:color w:val="000000" w:themeColor="text1"/>
                <w:sz w:val="28"/>
                <w:szCs w:val="28"/>
                <w:lang w:val="uk-UA"/>
              </w:rPr>
              <w:t>До 2</w:t>
            </w:r>
            <w:r w:rsidR="007F1C42" w:rsidRPr="006712AC">
              <w:rPr>
                <w:color w:val="000000" w:themeColor="text1"/>
                <w:sz w:val="28"/>
                <w:szCs w:val="28"/>
                <w:lang w:val="uk-UA"/>
              </w:rPr>
              <w:t>8</w:t>
            </w:r>
          </w:p>
        </w:tc>
        <w:tc>
          <w:tcPr>
            <w:tcW w:w="1857" w:type="dxa"/>
            <w:tcBorders>
              <w:top w:val="single" w:sz="4" w:space="0" w:color="C6D9F1"/>
              <w:left w:val="single" w:sz="4" w:space="0" w:color="C6D9F1"/>
              <w:bottom w:val="single" w:sz="4" w:space="0" w:color="C6D9F1"/>
              <w:right w:val="single" w:sz="4" w:space="0" w:color="C6D9F1"/>
            </w:tcBorders>
            <w:vAlign w:val="center"/>
            <w:hideMark/>
          </w:tcPr>
          <w:p w:rsidR="00531D7E" w:rsidRPr="006712AC" w:rsidRDefault="00531D7E">
            <w:pPr>
              <w:tabs>
                <w:tab w:val="left" w:pos="708"/>
                <w:tab w:val="left" w:pos="1416"/>
                <w:tab w:val="left" w:pos="2124"/>
                <w:tab w:val="left" w:pos="2832"/>
                <w:tab w:val="left" w:pos="3540"/>
                <w:tab w:val="left" w:pos="4248"/>
                <w:tab w:val="left" w:pos="4956"/>
                <w:tab w:val="left" w:pos="5664"/>
                <w:tab w:val="left" w:pos="12460"/>
              </w:tabs>
              <w:spacing w:line="276" w:lineRule="auto"/>
              <w:jc w:val="center"/>
              <w:rPr>
                <w:color w:val="000000" w:themeColor="text1"/>
                <w:sz w:val="28"/>
                <w:szCs w:val="28"/>
                <w:lang w:val="uk-UA"/>
              </w:rPr>
            </w:pPr>
            <w:r w:rsidRPr="006712AC">
              <w:rPr>
                <w:bCs/>
                <w:color w:val="000000" w:themeColor="text1"/>
                <w:sz w:val="28"/>
                <w:szCs w:val="28"/>
                <w:lang w:val="uk-UA"/>
              </w:rPr>
              <w:t xml:space="preserve">В. </w:t>
            </w:r>
            <w:proofErr w:type="spellStart"/>
            <w:r w:rsidRPr="006712AC">
              <w:rPr>
                <w:bCs/>
                <w:color w:val="000000" w:themeColor="text1"/>
                <w:sz w:val="28"/>
                <w:szCs w:val="28"/>
                <w:lang w:val="uk-UA"/>
              </w:rPr>
              <w:t>Михай-лицький</w:t>
            </w:r>
            <w:proofErr w:type="spellEnd"/>
          </w:p>
        </w:tc>
      </w:tr>
    </w:tbl>
    <w:p w:rsidR="00531D7E" w:rsidRPr="006712AC" w:rsidRDefault="00531D7E" w:rsidP="00531D7E">
      <w:pPr>
        <w:rPr>
          <w:color w:val="000000" w:themeColor="text1"/>
          <w:sz w:val="28"/>
          <w:szCs w:val="28"/>
          <w:lang w:val="uk-UA"/>
        </w:rPr>
      </w:pPr>
    </w:p>
    <w:p w:rsidR="00BF55D2" w:rsidRPr="006712AC" w:rsidRDefault="00531D7E" w:rsidP="00531D7E">
      <w:pPr>
        <w:rPr>
          <w:color w:val="000000" w:themeColor="text1"/>
          <w:sz w:val="28"/>
          <w:szCs w:val="28"/>
          <w:lang w:val="uk-UA"/>
        </w:rPr>
      </w:pPr>
      <w:r w:rsidRPr="006712AC">
        <w:rPr>
          <w:color w:val="000000" w:themeColor="text1"/>
          <w:sz w:val="28"/>
          <w:szCs w:val="28"/>
          <w:lang w:val="uk-UA"/>
        </w:rPr>
        <w:t xml:space="preserve">        </w:t>
      </w:r>
    </w:p>
    <w:p w:rsidR="00BF55D2" w:rsidRPr="006712AC" w:rsidRDefault="00BF55D2" w:rsidP="00531D7E">
      <w:pPr>
        <w:rPr>
          <w:color w:val="000000" w:themeColor="text1"/>
          <w:sz w:val="28"/>
          <w:szCs w:val="28"/>
          <w:lang w:val="uk-UA"/>
        </w:rPr>
      </w:pPr>
    </w:p>
    <w:p w:rsidR="00531D7E" w:rsidRPr="006712AC" w:rsidRDefault="00BF55D2" w:rsidP="00531D7E">
      <w:pPr>
        <w:rPr>
          <w:color w:val="000000" w:themeColor="text1"/>
          <w:sz w:val="28"/>
          <w:szCs w:val="28"/>
          <w:lang w:val="uk-UA"/>
        </w:rPr>
      </w:pPr>
      <w:r w:rsidRPr="006712AC">
        <w:rPr>
          <w:color w:val="000000" w:themeColor="text1"/>
          <w:sz w:val="28"/>
          <w:szCs w:val="28"/>
          <w:lang w:val="uk-UA"/>
        </w:rPr>
        <w:t xml:space="preserve">           </w:t>
      </w:r>
      <w:r w:rsidR="00531D7E" w:rsidRPr="006712AC">
        <w:rPr>
          <w:color w:val="000000" w:themeColor="text1"/>
          <w:sz w:val="28"/>
          <w:szCs w:val="28"/>
          <w:lang w:val="uk-UA"/>
        </w:rPr>
        <w:t>Керівник апарату  райдержадміністрації</w:t>
      </w:r>
      <w:r w:rsidR="00531D7E" w:rsidRPr="006712AC">
        <w:rPr>
          <w:color w:val="000000" w:themeColor="text1"/>
          <w:sz w:val="28"/>
          <w:szCs w:val="28"/>
          <w:lang w:val="uk-UA"/>
        </w:rPr>
        <w:tab/>
      </w:r>
      <w:r w:rsidR="00531D7E" w:rsidRPr="006712AC">
        <w:rPr>
          <w:color w:val="000000" w:themeColor="text1"/>
          <w:sz w:val="28"/>
          <w:szCs w:val="28"/>
          <w:lang w:val="uk-UA"/>
        </w:rPr>
        <w:tab/>
      </w:r>
      <w:r w:rsidR="00531D7E" w:rsidRPr="006712AC">
        <w:rPr>
          <w:color w:val="000000" w:themeColor="text1"/>
          <w:sz w:val="28"/>
          <w:szCs w:val="28"/>
          <w:lang w:val="uk-UA"/>
        </w:rPr>
        <w:tab/>
        <w:t xml:space="preserve">                                                                                       В. СТЕЛЬМАХ </w:t>
      </w:r>
    </w:p>
    <w:p w:rsidR="00531D7E" w:rsidRPr="006712AC" w:rsidRDefault="00531D7E" w:rsidP="00531D7E">
      <w:pPr>
        <w:rPr>
          <w:color w:val="000000" w:themeColor="text1"/>
        </w:rPr>
      </w:pPr>
    </w:p>
    <w:p w:rsidR="00531D7E" w:rsidRPr="006712AC" w:rsidRDefault="00531D7E" w:rsidP="00531D7E">
      <w:pPr>
        <w:rPr>
          <w:color w:val="000000" w:themeColor="text1"/>
          <w:lang w:val="uk-UA"/>
        </w:rPr>
      </w:pPr>
    </w:p>
    <w:p w:rsidR="00531D7E" w:rsidRPr="006712AC" w:rsidRDefault="00531D7E" w:rsidP="00531D7E">
      <w:pPr>
        <w:rPr>
          <w:color w:val="000000" w:themeColor="text1"/>
          <w:lang w:val="uk-UA"/>
        </w:rPr>
      </w:pPr>
    </w:p>
    <w:p w:rsidR="00CA5240" w:rsidRPr="006712AC" w:rsidRDefault="00CA5240">
      <w:pPr>
        <w:rPr>
          <w:color w:val="000000" w:themeColor="text1"/>
          <w:lang w:val="uk-UA"/>
        </w:rPr>
      </w:pPr>
    </w:p>
    <w:sectPr w:rsidR="00CA5240" w:rsidRPr="006712AC" w:rsidSect="00862987">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850" w:bottom="850" w:left="85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905" w:rsidRDefault="001B1905" w:rsidP="00862987">
      <w:r>
        <w:separator/>
      </w:r>
    </w:p>
  </w:endnote>
  <w:endnote w:type="continuationSeparator" w:id="1">
    <w:p w:rsidR="001B1905" w:rsidRDefault="001B1905" w:rsidP="008629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87" w:rsidRDefault="0086298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87" w:rsidRDefault="0086298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87" w:rsidRDefault="0086298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905" w:rsidRDefault="001B1905" w:rsidP="00862987">
      <w:r>
        <w:separator/>
      </w:r>
    </w:p>
  </w:footnote>
  <w:footnote w:type="continuationSeparator" w:id="1">
    <w:p w:rsidR="001B1905" w:rsidRDefault="001B1905" w:rsidP="008629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87" w:rsidRDefault="0086298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3836"/>
      <w:docPartObj>
        <w:docPartGallery w:val="Page Numbers (Top of Page)"/>
        <w:docPartUnique/>
      </w:docPartObj>
    </w:sdtPr>
    <w:sdtContent>
      <w:p w:rsidR="00862987" w:rsidRDefault="00F35586">
        <w:pPr>
          <w:pStyle w:val="a3"/>
          <w:jc w:val="center"/>
        </w:pPr>
        <w:fldSimple w:instr=" PAGE   \* MERGEFORMAT ">
          <w:r w:rsidR="005907EE">
            <w:rPr>
              <w:noProof/>
            </w:rPr>
            <w:t>2</w:t>
          </w:r>
        </w:fldSimple>
      </w:p>
    </w:sdtContent>
  </w:sdt>
  <w:p w:rsidR="00862987" w:rsidRDefault="0086298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87" w:rsidRDefault="0086298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531D7E"/>
    <w:rsid w:val="00034186"/>
    <w:rsid w:val="0007486F"/>
    <w:rsid w:val="000D4D4F"/>
    <w:rsid w:val="000F7E63"/>
    <w:rsid w:val="00165B71"/>
    <w:rsid w:val="001B1905"/>
    <w:rsid w:val="001E6207"/>
    <w:rsid w:val="002C192A"/>
    <w:rsid w:val="0031777A"/>
    <w:rsid w:val="00323518"/>
    <w:rsid w:val="00331177"/>
    <w:rsid w:val="003A6795"/>
    <w:rsid w:val="00414CBC"/>
    <w:rsid w:val="00433EAD"/>
    <w:rsid w:val="004660F8"/>
    <w:rsid w:val="00481E90"/>
    <w:rsid w:val="004B1054"/>
    <w:rsid w:val="00531D7E"/>
    <w:rsid w:val="005907EE"/>
    <w:rsid w:val="005C33F4"/>
    <w:rsid w:val="0060214D"/>
    <w:rsid w:val="006712AC"/>
    <w:rsid w:val="006A1D6D"/>
    <w:rsid w:val="006A59D7"/>
    <w:rsid w:val="007015FF"/>
    <w:rsid w:val="007608EE"/>
    <w:rsid w:val="007672E2"/>
    <w:rsid w:val="00783351"/>
    <w:rsid w:val="00785BFA"/>
    <w:rsid w:val="007A2C0A"/>
    <w:rsid w:val="007A6120"/>
    <w:rsid w:val="007C4877"/>
    <w:rsid w:val="007F1C42"/>
    <w:rsid w:val="00854FD7"/>
    <w:rsid w:val="00862987"/>
    <w:rsid w:val="008E7C5A"/>
    <w:rsid w:val="009668AA"/>
    <w:rsid w:val="0099099D"/>
    <w:rsid w:val="009B1AD1"/>
    <w:rsid w:val="009F3E05"/>
    <w:rsid w:val="00A80491"/>
    <w:rsid w:val="00AA254D"/>
    <w:rsid w:val="00AA6F0E"/>
    <w:rsid w:val="00AF1905"/>
    <w:rsid w:val="00B213FF"/>
    <w:rsid w:val="00B25AAF"/>
    <w:rsid w:val="00B67FE2"/>
    <w:rsid w:val="00B810F9"/>
    <w:rsid w:val="00BE41BB"/>
    <w:rsid w:val="00BF55D2"/>
    <w:rsid w:val="00C61F53"/>
    <w:rsid w:val="00C649AA"/>
    <w:rsid w:val="00C90A17"/>
    <w:rsid w:val="00C94D09"/>
    <w:rsid w:val="00CA5240"/>
    <w:rsid w:val="00D40D8C"/>
    <w:rsid w:val="00D47047"/>
    <w:rsid w:val="00D47B2B"/>
    <w:rsid w:val="00D64505"/>
    <w:rsid w:val="00D709EF"/>
    <w:rsid w:val="00DC5D67"/>
    <w:rsid w:val="00F35586"/>
    <w:rsid w:val="00F64774"/>
    <w:rsid w:val="00FC181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D7E"/>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unhideWhenUsed/>
    <w:qFormat/>
    <w:rsid w:val="00531D7E"/>
    <w:pPr>
      <w:keepNext/>
      <w:outlineLvl w:val="1"/>
    </w:pPr>
    <w:rPr>
      <w:sz w:val="24"/>
    </w:rPr>
  </w:style>
  <w:style w:type="paragraph" w:styleId="3">
    <w:name w:val="heading 3"/>
    <w:basedOn w:val="a"/>
    <w:next w:val="a"/>
    <w:link w:val="30"/>
    <w:semiHidden/>
    <w:unhideWhenUsed/>
    <w:qFormat/>
    <w:rsid w:val="00531D7E"/>
    <w:pPr>
      <w:keepNext/>
      <w:jc w:val="center"/>
      <w:outlineLvl w:val="2"/>
    </w:pPr>
    <w:rPr>
      <w:b/>
      <w:sz w:val="28"/>
      <w:lang w:val="en-US"/>
    </w:rPr>
  </w:style>
  <w:style w:type="paragraph" w:styleId="9">
    <w:name w:val="heading 9"/>
    <w:basedOn w:val="a"/>
    <w:next w:val="a"/>
    <w:link w:val="90"/>
    <w:unhideWhenUsed/>
    <w:qFormat/>
    <w:rsid w:val="00531D7E"/>
    <w:pPr>
      <w:keepNext/>
      <w:outlineLvl w:val="8"/>
    </w:pPr>
    <w:rPr>
      <w:sz w:val="4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31D7E"/>
    <w:rPr>
      <w:rFonts w:ascii="Times New Roman" w:eastAsia="Times New Roman" w:hAnsi="Times New Roman" w:cs="Times New Roman"/>
      <w:sz w:val="24"/>
      <w:szCs w:val="20"/>
      <w:lang w:val="ru-RU" w:eastAsia="ru-RU"/>
    </w:rPr>
  </w:style>
  <w:style w:type="character" w:customStyle="1" w:styleId="30">
    <w:name w:val="Заголовок 3 Знак"/>
    <w:basedOn w:val="a0"/>
    <w:link w:val="3"/>
    <w:semiHidden/>
    <w:rsid w:val="00531D7E"/>
    <w:rPr>
      <w:rFonts w:ascii="Times New Roman" w:eastAsia="Times New Roman" w:hAnsi="Times New Roman" w:cs="Times New Roman"/>
      <w:b/>
      <w:sz w:val="28"/>
      <w:szCs w:val="20"/>
      <w:lang w:val="en-US" w:eastAsia="ru-RU"/>
    </w:rPr>
  </w:style>
  <w:style w:type="character" w:customStyle="1" w:styleId="90">
    <w:name w:val="Заголовок 9 Знак"/>
    <w:basedOn w:val="a0"/>
    <w:link w:val="9"/>
    <w:rsid w:val="00531D7E"/>
    <w:rPr>
      <w:rFonts w:ascii="Times New Roman" w:eastAsia="Times New Roman" w:hAnsi="Times New Roman" w:cs="Times New Roman"/>
      <w:sz w:val="40"/>
      <w:szCs w:val="20"/>
      <w:lang w:eastAsia="ru-RU"/>
    </w:rPr>
  </w:style>
  <w:style w:type="paragraph" w:styleId="a3">
    <w:name w:val="header"/>
    <w:basedOn w:val="a"/>
    <w:link w:val="a4"/>
    <w:uiPriority w:val="99"/>
    <w:unhideWhenUsed/>
    <w:rsid w:val="00531D7E"/>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4">
    <w:name w:val="Верхний колонтитул Знак"/>
    <w:basedOn w:val="a0"/>
    <w:link w:val="a3"/>
    <w:uiPriority w:val="99"/>
    <w:rsid w:val="00531D7E"/>
  </w:style>
  <w:style w:type="table" w:styleId="a5">
    <w:name w:val="Table Grid"/>
    <w:basedOn w:val="a1"/>
    <w:uiPriority w:val="59"/>
    <w:rsid w:val="00531D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a7"/>
    <w:uiPriority w:val="99"/>
    <w:semiHidden/>
    <w:unhideWhenUsed/>
    <w:rsid w:val="00862987"/>
    <w:pPr>
      <w:tabs>
        <w:tab w:val="center" w:pos="4819"/>
        <w:tab w:val="right" w:pos="9639"/>
      </w:tabs>
    </w:pPr>
  </w:style>
  <w:style w:type="character" w:customStyle="1" w:styleId="a7">
    <w:name w:val="Нижний колонтитул Знак"/>
    <w:basedOn w:val="a0"/>
    <w:link w:val="a6"/>
    <w:uiPriority w:val="99"/>
    <w:semiHidden/>
    <w:rsid w:val="00862987"/>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28338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11</Pages>
  <Words>9849</Words>
  <Characters>5615</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sarny0003</dc:creator>
  <cp:lastModifiedBy>sarny0004</cp:lastModifiedBy>
  <cp:revision>61</cp:revision>
  <cp:lastPrinted>2019-01-25T09:22:00Z</cp:lastPrinted>
  <dcterms:created xsi:type="dcterms:W3CDTF">2019-01-18T07:27:00Z</dcterms:created>
  <dcterms:modified xsi:type="dcterms:W3CDTF">2019-01-25T09:23:00Z</dcterms:modified>
</cp:coreProperties>
</file>