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300" w:type="dxa"/>
        <w:tblInd w:w="6204" w:type="dxa"/>
        <w:tblLook w:val="04A0"/>
      </w:tblPr>
      <w:tblGrid>
        <w:gridCol w:w="3650"/>
        <w:gridCol w:w="3650"/>
      </w:tblGrid>
      <w:tr w:rsidR="00A302D1" w:rsidRPr="00243069" w:rsidTr="004E4815">
        <w:trPr>
          <w:trHeight w:val="1520"/>
        </w:trPr>
        <w:tc>
          <w:tcPr>
            <w:tcW w:w="3650" w:type="dxa"/>
          </w:tcPr>
          <w:p w:rsidR="00A302D1" w:rsidRPr="00243069" w:rsidRDefault="00A302D1" w:rsidP="004E4815">
            <w:pPr>
              <w:pStyle w:val="a3"/>
              <w:spacing w:before="0" w:beforeAutospacing="0" w:after="150" w:afterAutospacing="0"/>
              <w:textAlignment w:val="baseline"/>
              <w:rPr>
                <w:color w:val="000000"/>
                <w:sz w:val="28"/>
                <w:szCs w:val="28"/>
                <w:lang w:val="uk-UA" w:eastAsia="uk-UA"/>
              </w:rPr>
            </w:pPr>
            <w:r w:rsidRPr="00243069">
              <w:rPr>
                <w:color w:val="000000"/>
                <w:sz w:val="28"/>
                <w:szCs w:val="28"/>
                <w:lang w:val="uk-UA" w:eastAsia="uk-UA"/>
              </w:rPr>
              <w:t>Додаток</w:t>
            </w:r>
            <w:r w:rsidRPr="00243069">
              <w:rPr>
                <w:color w:val="000000"/>
                <w:sz w:val="28"/>
                <w:szCs w:val="28"/>
                <w:lang w:val="uk-UA" w:eastAsia="uk-UA"/>
              </w:rPr>
              <w:br/>
              <w:t>до Положення про комісію</w:t>
            </w:r>
            <w:r w:rsidRPr="00243069">
              <w:rPr>
                <w:color w:val="000000"/>
                <w:sz w:val="28"/>
                <w:szCs w:val="28"/>
                <w:lang w:val="uk-UA" w:eastAsia="uk-UA"/>
              </w:rPr>
              <w:br/>
              <w:t>з питань евакуації</w:t>
            </w:r>
            <w:r w:rsidRPr="00243069">
              <w:rPr>
                <w:color w:val="000000"/>
                <w:sz w:val="28"/>
                <w:szCs w:val="28"/>
                <w:lang w:val="uk-UA" w:eastAsia="uk-UA"/>
              </w:rPr>
              <w:br/>
              <w:t>Сарненського району</w:t>
            </w:r>
          </w:p>
          <w:p w:rsidR="00A302D1" w:rsidRPr="00243069" w:rsidRDefault="00A302D1" w:rsidP="004E481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650" w:type="dxa"/>
          </w:tcPr>
          <w:p w:rsidR="00A302D1" w:rsidRPr="00243069" w:rsidRDefault="00A302D1" w:rsidP="004E4815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A302D1" w:rsidRDefault="00A302D1" w:rsidP="00A302D1">
      <w:pPr>
        <w:spacing w:line="240" w:lineRule="auto"/>
        <w:ind w:firstLine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302D1" w:rsidRPr="00D269E6" w:rsidRDefault="00A302D1" w:rsidP="00A302D1">
      <w:pPr>
        <w:spacing w:after="150" w:line="240" w:lineRule="auto"/>
        <w:ind w:firstLine="0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Посадовий склад</w:t>
      </w: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  <w:t xml:space="preserve">оперативної групи комісії з питань евакуації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Сарненського</w:t>
      </w: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району</w:t>
      </w:r>
    </w:p>
    <w:p w:rsidR="00A302D1" w:rsidRPr="00D269E6" w:rsidRDefault="00A302D1" w:rsidP="00A302D1">
      <w:pPr>
        <w:spacing w:after="150" w:line="240" w:lineRule="auto"/>
        <w:ind w:firstLine="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 </w:t>
      </w:r>
    </w:p>
    <w:p w:rsidR="00A302D1" w:rsidRDefault="00A302D1" w:rsidP="00A302D1">
      <w:pPr>
        <w:numPr>
          <w:ilvl w:val="0"/>
          <w:numId w:val="1"/>
        </w:numPr>
        <w:spacing w:line="240" w:lineRule="auto"/>
        <w:ind w:left="375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Керівник оперативної групи – заступник голови районної комісії.</w:t>
      </w:r>
    </w:p>
    <w:p w:rsidR="00A302D1" w:rsidRPr="00D269E6" w:rsidRDefault="00A302D1" w:rsidP="00A302D1">
      <w:pPr>
        <w:spacing w:line="240" w:lineRule="auto"/>
        <w:ind w:left="375" w:firstLine="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302D1" w:rsidRPr="00D269E6" w:rsidRDefault="00A302D1" w:rsidP="00A302D1">
      <w:pPr>
        <w:numPr>
          <w:ilvl w:val="0"/>
          <w:numId w:val="1"/>
        </w:numPr>
        <w:spacing w:after="150" w:line="240" w:lineRule="auto"/>
        <w:ind w:left="375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Заступник керівника оперативної групи – член комісії з транспортного та технічного забезпечення.</w:t>
      </w:r>
    </w:p>
    <w:p w:rsidR="00A302D1" w:rsidRPr="00D269E6" w:rsidRDefault="00A302D1" w:rsidP="00A302D1">
      <w:pPr>
        <w:numPr>
          <w:ilvl w:val="0"/>
          <w:numId w:val="1"/>
        </w:numPr>
        <w:spacing w:after="150" w:line="240" w:lineRule="auto"/>
        <w:ind w:left="375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Члени оперативної групи:</w:t>
      </w:r>
    </w:p>
    <w:p w:rsidR="00A302D1" w:rsidRPr="00D269E6" w:rsidRDefault="00A302D1" w:rsidP="00A302D1">
      <w:pPr>
        <w:numPr>
          <w:ilvl w:val="0"/>
          <w:numId w:val="2"/>
        </w:numPr>
        <w:spacing w:after="150" w:line="240" w:lineRule="auto"/>
        <w:ind w:left="375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член комісії з питань охорони громадського порядку;</w:t>
      </w:r>
    </w:p>
    <w:p w:rsidR="00A302D1" w:rsidRPr="00D269E6" w:rsidRDefault="00A302D1" w:rsidP="00A302D1">
      <w:pPr>
        <w:numPr>
          <w:ilvl w:val="0"/>
          <w:numId w:val="2"/>
        </w:numPr>
        <w:spacing w:after="150" w:line="240" w:lineRule="auto"/>
        <w:ind w:left="375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член комісії з питань зв’язку і оповіщення;</w:t>
      </w:r>
    </w:p>
    <w:p w:rsidR="00A302D1" w:rsidRPr="00D269E6" w:rsidRDefault="00A302D1" w:rsidP="00A302D1">
      <w:pPr>
        <w:numPr>
          <w:ilvl w:val="0"/>
          <w:numId w:val="2"/>
        </w:numPr>
        <w:spacing w:after="150" w:line="240" w:lineRule="auto"/>
        <w:ind w:left="375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член комісії з медичних питань.</w:t>
      </w:r>
    </w:p>
    <w:p w:rsidR="00A302D1" w:rsidRPr="00D269E6" w:rsidRDefault="00A302D1" w:rsidP="00A302D1">
      <w:pPr>
        <w:spacing w:after="150" w:line="240" w:lineRule="auto"/>
        <w:ind w:firstLine="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269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p w:rsidR="00A302D1" w:rsidRDefault="00A302D1" w:rsidP="00A302D1">
      <w:pPr>
        <w:widowControl w:val="0"/>
        <w:tabs>
          <w:tab w:val="left" w:pos="435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302D1" w:rsidRDefault="00A302D1" w:rsidP="00A302D1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302D1" w:rsidRDefault="00A302D1" w:rsidP="00A302D1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302D1" w:rsidRDefault="00A302D1" w:rsidP="00A302D1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302D1" w:rsidRDefault="00A302D1" w:rsidP="00A302D1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302D1" w:rsidRPr="000F6F59" w:rsidRDefault="00A302D1" w:rsidP="00A302D1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F6F59">
        <w:rPr>
          <w:rFonts w:ascii="Times New Roman" w:hAnsi="Times New Roman"/>
          <w:color w:val="000000"/>
          <w:sz w:val="28"/>
          <w:szCs w:val="28"/>
        </w:rPr>
        <w:t>Завідувач сектору цивільного захисту</w:t>
      </w:r>
    </w:p>
    <w:p w:rsidR="00A302D1" w:rsidRDefault="00A302D1" w:rsidP="00A302D1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0F6F59">
        <w:rPr>
          <w:rFonts w:ascii="Times New Roman" w:hAnsi="Times New Roman"/>
          <w:sz w:val="28"/>
          <w:szCs w:val="28"/>
        </w:rPr>
        <w:t>населення райдержадміністрації                                                   О.СВАРИЦЕВИЧ</w:t>
      </w:r>
    </w:p>
    <w:p w:rsidR="00D31A0D" w:rsidRDefault="00D31A0D"/>
    <w:sectPr w:rsidR="00D31A0D" w:rsidSect="00A302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A48B2"/>
    <w:multiLevelType w:val="multilevel"/>
    <w:tmpl w:val="507C1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7779DD"/>
    <w:multiLevelType w:val="multilevel"/>
    <w:tmpl w:val="BD921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02D1"/>
    <w:rsid w:val="004922CF"/>
    <w:rsid w:val="00A302D1"/>
    <w:rsid w:val="00D3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D1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302D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</Characters>
  <Application>Microsoft Office Word</Application>
  <DocSecurity>0</DocSecurity>
  <Lines>1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pc000012</dc:creator>
  <cp:lastModifiedBy>pc000012</cp:lastModifiedBy>
  <cp:revision>1</cp:revision>
  <dcterms:created xsi:type="dcterms:W3CDTF">2018-09-04T13:55:00Z</dcterms:created>
  <dcterms:modified xsi:type="dcterms:W3CDTF">2018-09-04T13:56:00Z</dcterms:modified>
</cp:coreProperties>
</file>