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509"/>
      </w:tblGrid>
      <w:tr w:rsidR="00B13793" w:rsidRPr="00B13793" w:rsidTr="009474F0">
        <w:tc>
          <w:tcPr>
            <w:tcW w:w="3509" w:type="dxa"/>
          </w:tcPr>
          <w:p w:rsidR="00B13793" w:rsidRPr="00B13793" w:rsidRDefault="00B13793" w:rsidP="009474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793">
              <w:rPr>
                <w:sz w:val="28"/>
                <w:szCs w:val="28"/>
              </w:rPr>
              <w:t xml:space="preserve">Додаток до                                                                                 розпорядження голови </w:t>
            </w:r>
          </w:p>
          <w:p w:rsidR="00B13793" w:rsidRPr="00B13793" w:rsidRDefault="00B13793" w:rsidP="00947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B13793" w:rsidRPr="00B13793" w:rsidRDefault="00B13793" w:rsidP="00947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15 травня 2020 року № 142 </w:t>
            </w:r>
          </w:p>
          <w:p w:rsidR="00B13793" w:rsidRPr="00B13793" w:rsidRDefault="00B13793" w:rsidP="009474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13793" w:rsidRPr="00B13793" w:rsidRDefault="00B13793" w:rsidP="00B13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793" w:rsidRDefault="00B13793" w:rsidP="00B13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>СКЛАД</w:t>
      </w:r>
    </w:p>
    <w:p w:rsidR="00B13793" w:rsidRPr="00B13793" w:rsidRDefault="00B13793" w:rsidP="00B13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 районної робочої  групи для проведення аудиту використання земель сільськогосподарського призначення </w:t>
      </w: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="-142"/>
        <w:tblW w:w="10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58"/>
        <w:gridCol w:w="421"/>
        <w:gridCol w:w="5393"/>
      </w:tblGrid>
      <w:tr w:rsidR="00B13793" w:rsidRPr="00B13793" w:rsidTr="00D70285">
        <w:trPr>
          <w:trHeight w:val="228"/>
          <w:tblCellSpacing w:w="0" w:type="dxa"/>
        </w:trPr>
        <w:tc>
          <w:tcPr>
            <w:tcW w:w="10072" w:type="dxa"/>
            <w:gridSpan w:val="3"/>
            <w:hideMark/>
          </w:tcPr>
          <w:p w:rsidR="00B13793" w:rsidRPr="00B13793" w:rsidRDefault="00B13793" w:rsidP="00B13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793" w:rsidRPr="00B13793" w:rsidTr="00D70285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МАРИНІНА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Альона Антонівна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райдержадміністрації,</w:t>
            </w:r>
          </w:p>
          <w:p w:rsidR="00B13793" w:rsidRPr="00B13793" w:rsidRDefault="006F6A99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архітектури, містобудування, інфраструктури, житлово-комунального господарства, енергетики та захисту довкілля райдержадміністрації, секретар робочої групи. </w:t>
            </w:r>
          </w:p>
        </w:tc>
      </w:tr>
      <w:tr w:rsidR="00B13793" w:rsidRPr="00B13793" w:rsidTr="006F6A99">
        <w:trPr>
          <w:trHeight w:val="932"/>
          <w:tblCellSpacing w:w="0" w:type="dxa"/>
        </w:trPr>
        <w:tc>
          <w:tcPr>
            <w:tcW w:w="10072" w:type="dxa"/>
            <w:gridSpan w:val="3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Члени   робочої групи:</w:t>
            </w:r>
          </w:p>
          <w:p w:rsid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99" w:rsidRPr="00B13793" w:rsidRDefault="006F6A99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13793" w:rsidRPr="00B13793" w:rsidTr="006F6A99">
        <w:trPr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69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             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Костянтинівський сільський голова             (за згодою)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Валентина Жоржівна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Тутовицький сільській голова  (за згодою)  </w:t>
            </w:r>
          </w:p>
        </w:tc>
      </w:tr>
      <w:tr w:rsidR="00B13793" w:rsidRPr="00B13793" w:rsidTr="006F6A99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ГРИННИК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Василь Федорович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Клесівський  селищний голова (за згодою)</w:t>
            </w:r>
          </w:p>
        </w:tc>
      </w:tr>
      <w:tr w:rsidR="00B13793" w:rsidRPr="00B13793" w:rsidTr="006F6A99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КЛОЧКО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В.о. Люхчанського  сільського голови  (за згодою)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B13793" w:rsidRPr="00B13793" w:rsidTr="006F6A99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ДОБРИДНІК</w:t>
            </w:r>
          </w:p>
          <w:p w:rsid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Микола Мусійович</w:t>
            </w:r>
          </w:p>
          <w:p w:rsidR="006F6A99" w:rsidRDefault="006F6A99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99" w:rsidRPr="00B13793" w:rsidRDefault="006F6A99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Кричильський сільський голова (за згодою)</w:t>
            </w:r>
          </w:p>
        </w:tc>
      </w:tr>
      <w:tr w:rsidR="00B13793" w:rsidRPr="00B13793" w:rsidTr="006F6A99">
        <w:trPr>
          <w:trHeight w:val="228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ДОЛІД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Леонід  Володимирович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Ремчицький сільській голова  (за згодою)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793" w:rsidRPr="00B13793" w:rsidTr="006F6A99">
        <w:trPr>
          <w:trHeight w:val="228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Володимир Тихонович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Вирівський сільський голова (за згодою)</w:t>
            </w: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ЗАШКО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Наталія Павлівна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Сарненської ДПІ Вараського управління ГУ ДПС у Рівненській області </w:t>
            </w: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КРОТ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Петро Володимирович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Степанський селищний голова (за згодою)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ЛАЗАРЧУК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Наталія Юріївна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видатків місцевих бюджетів фінансового управління Сарненської районної державної адміністрації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МАЦКОВ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Олександр Валерійович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Начальник Відділу у Сарненському районі Головного управління Держгеокадастру у Рівненській області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 питань державної реєстрації Сарненської районної державної адміністрації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САВАНЧУК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Любиковицький сільській голова  (за згодою)  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САВЧИН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Віктор Макарович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Немовицький сільський голова (за згодою)</w:t>
            </w: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Руслана Віталіївна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Начальник  відділу правової роботи, звернень громадян, запобігання та виявлення корупції  апарату райдержадміністрації</w:t>
            </w:r>
          </w:p>
          <w:p w:rsidR="006F6A99" w:rsidRPr="00B13793" w:rsidRDefault="006F6A99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104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СЕРКЕБАЄВ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Микола Бакиджанович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Т.в.о. заступника начальника Сарненського ВП ГУ НП в Рівненській області (за згодою)</w:t>
            </w:r>
          </w:p>
        </w:tc>
      </w:tr>
      <w:tr w:rsidR="00B13793" w:rsidRPr="00B13793" w:rsidTr="006F6A99">
        <w:trPr>
          <w:trHeight w:val="591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СЕРГІЙЧУК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Віктор Іванович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Стрільський сільській голова  (за згодою)   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6F6A99">
        <w:trPr>
          <w:trHeight w:val="591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УСИК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Світлана Борисівна</w:t>
            </w:r>
          </w:p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Сарненський міський голова (за згодою)</w:t>
            </w:r>
          </w:p>
        </w:tc>
      </w:tr>
    </w:tbl>
    <w:p w:rsidR="00B13793" w:rsidRDefault="00B13793" w:rsidP="00B137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>До складу робочої групи  можуть включатися  спеціалісти-землевпорядники сільських, селищних, міської рад на території яких проводиться  аудит використання земель сільськогосподарського призначення.</w:t>
      </w: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6F6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t xml:space="preserve">  </w:t>
      </w:r>
      <w:r w:rsidRPr="00B13793">
        <w:rPr>
          <w:rFonts w:ascii="Times New Roman" w:hAnsi="Times New Roman" w:cs="Times New Roman"/>
          <w:sz w:val="28"/>
          <w:szCs w:val="28"/>
        </w:rPr>
        <w:t>Начальник  відділу правової роботи,</w:t>
      </w:r>
    </w:p>
    <w:p w:rsidR="00B13793" w:rsidRPr="00B13793" w:rsidRDefault="00B13793" w:rsidP="006F6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  звернень громадян, запобігання та</w:t>
      </w:r>
    </w:p>
    <w:p w:rsidR="00B13793" w:rsidRPr="00B13793" w:rsidRDefault="00B13793" w:rsidP="006F6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  виявлення корупції  апарату </w:t>
      </w:r>
    </w:p>
    <w:p w:rsidR="00B13793" w:rsidRPr="00B13793" w:rsidRDefault="00B13793" w:rsidP="006F6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  райдержадміністрації        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3793">
        <w:rPr>
          <w:rFonts w:ascii="Times New Roman" w:hAnsi="Times New Roman" w:cs="Times New Roman"/>
          <w:sz w:val="28"/>
          <w:szCs w:val="28"/>
        </w:rPr>
        <w:t xml:space="preserve">  Руслана САВЧУК</w:t>
      </w: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4AE" w:rsidRPr="00B13793" w:rsidRDefault="009F04AE">
      <w:pPr>
        <w:rPr>
          <w:rFonts w:ascii="Times New Roman" w:hAnsi="Times New Roman" w:cs="Times New Roman"/>
          <w:sz w:val="28"/>
          <w:szCs w:val="28"/>
        </w:rPr>
      </w:pPr>
    </w:p>
    <w:sectPr w:rsidR="009F04AE" w:rsidRPr="00B13793" w:rsidSect="00B1379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77" w:rsidRDefault="00D01477" w:rsidP="00B13793">
      <w:pPr>
        <w:spacing w:after="0" w:line="240" w:lineRule="auto"/>
      </w:pPr>
      <w:r>
        <w:separator/>
      </w:r>
    </w:p>
  </w:endnote>
  <w:endnote w:type="continuationSeparator" w:id="1">
    <w:p w:rsidR="00D01477" w:rsidRDefault="00D01477" w:rsidP="00B1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77" w:rsidRDefault="00D01477" w:rsidP="00B13793">
      <w:pPr>
        <w:spacing w:after="0" w:line="240" w:lineRule="auto"/>
      </w:pPr>
      <w:r>
        <w:separator/>
      </w:r>
    </w:p>
  </w:footnote>
  <w:footnote w:type="continuationSeparator" w:id="1">
    <w:p w:rsidR="00D01477" w:rsidRDefault="00D01477" w:rsidP="00B1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82"/>
      <w:docPartObj>
        <w:docPartGallery w:val="Page Numbers (Top of Page)"/>
        <w:docPartUnique/>
      </w:docPartObj>
    </w:sdtPr>
    <w:sdtContent>
      <w:p w:rsidR="00B13793" w:rsidRDefault="00DC7C41">
        <w:pPr>
          <w:pStyle w:val="a5"/>
          <w:jc w:val="center"/>
        </w:pPr>
        <w:fldSimple w:instr=" PAGE   \* MERGEFORMAT ">
          <w:r w:rsidR="006F6A99">
            <w:rPr>
              <w:noProof/>
            </w:rPr>
            <w:t>2</w:t>
          </w:r>
        </w:fldSimple>
      </w:p>
    </w:sdtContent>
  </w:sdt>
  <w:p w:rsidR="00B13793" w:rsidRDefault="00B137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793"/>
    <w:rsid w:val="00027B43"/>
    <w:rsid w:val="006F6A99"/>
    <w:rsid w:val="009F04AE"/>
    <w:rsid w:val="00B13793"/>
    <w:rsid w:val="00D01477"/>
    <w:rsid w:val="00D70285"/>
    <w:rsid w:val="00D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379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3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93"/>
  </w:style>
  <w:style w:type="paragraph" w:styleId="a7">
    <w:name w:val="footer"/>
    <w:basedOn w:val="a"/>
    <w:link w:val="a8"/>
    <w:uiPriority w:val="99"/>
    <w:semiHidden/>
    <w:unhideWhenUsed/>
    <w:rsid w:val="00B13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2020-05-21T07:32:00Z</cp:lastPrinted>
  <dcterms:created xsi:type="dcterms:W3CDTF">2020-05-19T13:37:00Z</dcterms:created>
  <dcterms:modified xsi:type="dcterms:W3CDTF">2020-05-21T07:33:00Z</dcterms:modified>
</cp:coreProperties>
</file>